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102" w:rsidRPr="00971A49" w:rsidRDefault="00971A49" w:rsidP="00971A49">
      <w:pPr>
        <w:jc w:val="center"/>
        <w:rPr>
          <w:rFonts w:ascii="Times New Roman" w:hAnsi="Times New Roman" w:cs="Times New Roman"/>
          <w:sz w:val="24"/>
          <w:szCs w:val="24"/>
        </w:rPr>
      </w:pPr>
      <w:bookmarkStart w:id="0" w:name="_GoBack"/>
      <w:bookmarkEnd w:id="0"/>
      <w:r w:rsidRPr="00971A49">
        <w:rPr>
          <w:rFonts w:ascii="Times New Roman" w:hAnsi="Times New Roman" w:cs="Times New Roman"/>
          <w:sz w:val="24"/>
          <w:szCs w:val="24"/>
        </w:rPr>
        <w:t>The Impact of Adjunct Faculty on Second Year Retention</w:t>
      </w:r>
    </w:p>
    <w:p w:rsidR="00971A49" w:rsidRPr="00971A49" w:rsidRDefault="00971A49" w:rsidP="00971A49">
      <w:pPr>
        <w:jc w:val="center"/>
        <w:rPr>
          <w:rFonts w:ascii="Times New Roman" w:hAnsi="Times New Roman" w:cs="Times New Roman"/>
          <w:sz w:val="24"/>
          <w:szCs w:val="24"/>
        </w:rPr>
      </w:pPr>
      <w:r w:rsidRPr="00971A49">
        <w:rPr>
          <w:rFonts w:ascii="Times New Roman" w:hAnsi="Times New Roman" w:cs="Times New Roman"/>
          <w:sz w:val="24"/>
          <w:szCs w:val="24"/>
        </w:rPr>
        <w:t>A Preliminary Study</w:t>
      </w:r>
    </w:p>
    <w:p w:rsidR="00971A49" w:rsidRDefault="00971A49" w:rsidP="00971A49">
      <w:pPr>
        <w:jc w:val="center"/>
        <w:rPr>
          <w:rFonts w:ascii="Times New Roman" w:hAnsi="Times New Roman" w:cs="Times New Roman"/>
          <w:sz w:val="24"/>
          <w:szCs w:val="24"/>
        </w:rPr>
      </w:pPr>
      <w:r w:rsidRPr="00971A49">
        <w:rPr>
          <w:rFonts w:ascii="Times New Roman" w:hAnsi="Times New Roman" w:cs="Times New Roman"/>
          <w:sz w:val="24"/>
          <w:szCs w:val="24"/>
        </w:rPr>
        <w:t>June 2015</w:t>
      </w:r>
    </w:p>
    <w:p w:rsidR="00971A49" w:rsidRDefault="00971A49" w:rsidP="00971A49">
      <w:pPr>
        <w:jc w:val="both"/>
        <w:rPr>
          <w:rFonts w:ascii="Times New Roman" w:hAnsi="Times New Roman" w:cs="Times New Roman"/>
          <w:sz w:val="24"/>
          <w:szCs w:val="24"/>
        </w:rPr>
      </w:pPr>
      <w:r>
        <w:rPr>
          <w:rFonts w:ascii="Times New Roman" w:hAnsi="Times New Roman" w:cs="Times New Roman"/>
          <w:sz w:val="24"/>
          <w:szCs w:val="24"/>
        </w:rPr>
        <w:tab/>
        <w:t>The Maryland Higher Education Commission asked Morgan State University to assess the impact of adjunct faculty on the second year retention rate.  An initial assessment has been completed.  For the purposes of this assessment, adjunct faculty include</w:t>
      </w:r>
      <w:r w:rsidR="00772955">
        <w:rPr>
          <w:rFonts w:ascii="Times New Roman" w:hAnsi="Times New Roman" w:cs="Times New Roman"/>
          <w:sz w:val="24"/>
          <w:szCs w:val="24"/>
        </w:rPr>
        <w:t>d</w:t>
      </w:r>
      <w:r>
        <w:rPr>
          <w:rFonts w:ascii="Times New Roman" w:hAnsi="Times New Roman" w:cs="Times New Roman"/>
          <w:sz w:val="24"/>
          <w:szCs w:val="24"/>
        </w:rPr>
        <w:t xml:space="preserve"> both full and part-time non-tenure track faculty. Also this assessment only included 100 level classes.</w:t>
      </w:r>
    </w:p>
    <w:p w:rsidR="00971A49" w:rsidRDefault="00971A49" w:rsidP="00971A49">
      <w:pPr>
        <w:jc w:val="center"/>
        <w:rPr>
          <w:rFonts w:ascii="Times New Roman" w:hAnsi="Times New Roman" w:cs="Times New Roman"/>
          <w:b/>
          <w:sz w:val="24"/>
          <w:szCs w:val="24"/>
        </w:rPr>
      </w:pPr>
      <w:r w:rsidRPr="00055FE3">
        <w:rPr>
          <w:rFonts w:ascii="Times New Roman" w:hAnsi="Times New Roman" w:cs="Times New Roman"/>
          <w:b/>
          <w:sz w:val="24"/>
          <w:szCs w:val="24"/>
        </w:rPr>
        <w:t>Methodology</w:t>
      </w:r>
    </w:p>
    <w:p w:rsidR="00F172CB" w:rsidRPr="00F172CB" w:rsidRDefault="00F172CB" w:rsidP="00F172CB">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Jaeger and Eagan (2010) served as a model for the methodology for this assessment.</w:t>
      </w:r>
    </w:p>
    <w:p w:rsidR="00971A49" w:rsidRPr="00055FE3" w:rsidRDefault="00971A49" w:rsidP="00971A49">
      <w:pPr>
        <w:jc w:val="both"/>
        <w:rPr>
          <w:rFonts w:ascii="Times New Roman" w:hAnsi="Times New Roman" w:cs="Times New Roman"/>
          <w:b/>
          <w:sz w:val="24"/>
          <w:szCs w:val="24"/>
        </w:rPr>
      </w:pPr>
      <w:r w:rsidRPr="00055FE3">
        <w:rPr>
          <w:rFonts w:ascii="Times New Roman" w:hAnsi="Times New Roman" w:cs="Times New Roman"/>
          <w:b/>
          <w:sz w:val="24"/>
          <w:szCs w:val="24"/>
        </w:rPr>
        <w:t>Participants</w:t>
      </w:r>
    </w:p>
    <w:p w:rsidR="00971A49" w:rsidRDefault="00971A49" w:rsidP="00624CB7">
      <w:pPr>
        <w:jc w:val="both"/>
        <w:rPr>
          <w:rFonts w:ascii="Times New Roman" w:hAnsi="Times New Roman" w:cs="Times New Roman"/>
          <w:sz w:val="24"/>
          <w:szCs w:val="24"/>
        </w:rPr>
      </w:pPr>
      <w:r>
        <w:rPr>
          <w:rFonts w:ascii="Times New Roman" w:hAnsi="Times New Roman" w:cs="Times New Roman"/>
          <w:sz w:val="24"/>
          <w:szCs w:val="24"/>
        </w:rPr>
        <w:tab/>
        <w:t>The fall 2013 first-time, full-time cohort was used for this assessment; 885 students were included.</w:t>
      </w:r>
      <w:r w:rsidR="0029430C">
        <w:rPr>
          <w:rFonts w:ascii="Times New Roman" w:hAnsi="Times New Roman" w:cs="Times New Roman"/>
          <w:sz w:val="24"/>
          <w:szCs w:val="24"/>
        </w:rPr>
        <w:t xml:space="preserve"> Of those, 676 returned in fall 2014 and 209 did not return.</w:t>
      </w:r>
    </w:p>
    <w:p w:rsidR="00971A49" w:rsidRPr="00055FE3" w:rsidRDefault="00971A49" w:rsidP="00971A49">
      <w:pPr>
        <w:jc w:val="both"/>
        <w:rPr>
          <w:rFonts w:ascii="Times New Roman" w:hAnsi="Times New Roman" w:cs="Times New Roman"/>
          <w:b/>
          <w:sz w:val="24"/>
          <w:szCs w:val="24"/>
        </w:rPr>
      </w:pPr>
      <w:r w:rsidRPr="00055FE3">
        <w:rPr>
          <w:rFonts w:ascii="Times New Roman" w:hAnsi="Times New Roman" w:cs="Times New Roman"/>
          <w:b/>
          <w:sz w:val="24"/>
          <w:szCs w:val="24"/>
        </w:rPr>
        <w:t>Variables included</w:t>
      </w:r>
    </w:p>
    <w:p w:rsidR="00971A49" w:rsidRDefault="00971A49" w:rsidP="00971A49">
      <w:pPr>
        <w:jc w:val="both"/>
        <w:rPr>
          <w:rFonts w:ascii="Times New Roman" w:hAnsi="Times New Roman" w:cs="Times New Roman"/>
          <w:sz w:val="24"/>
          <w:szCs w:val="24"/>
        </w:rPr>
      </w:pPr>
      <w:r>
        <w:rPr>
          <w:rFonts w:ascii="Times New Roman" w:hAnsi="Times New Roman" w:cs="Times New Roman"/>
          <w:sz w:val="24"/>
          <w:szCs w:val="24"/>
        </w:rPr>
        <w:tab/>
        <w:t>The following variables were included in this assessment:</w:t>
      </w:r>
    </w:p>
    <w:p w:rsidR="00971A49" w:rsidRPr="00055FE3" w:rsidRDefault="00971A49" w:rsidP="00624CB7">
      <w:pPr>
        <w:pStyle w:val="ListParagraph"/>
        <w:numPr>
          <w:ilvl w:val="0"/>
          <w:numId w:val="1"/>
        </w:numPr>
        <w:jc w:val="both"/>
        <w:rPr>
          <w:rFonts w:ascii="Times New Roman" w:hAnsi="Times New Roman" w:cs="Times New Roman"/>
          <w:sz w:val="24"/>
          <w:szCs w:val="24"/>
        </w:rPr>
      </w:pPr>
      <w:r w:rsidRPr="00055FE3">
        <w:rPr>
          <w:rFonts w:ascii="Times New Roman" w:hAnsi="Times New Roman" w:cs="Times New Roman"/>
          <w:sz w:val="24"/>
          <w:szCs w:val="24"/>
        </w:rPr>
        <w:t>Percent of student’s classes taught by adjuncts (exposure to adjuncts)</w:t>
      </w:r>
    </w:p>
    <w:p w:rsidR="00971A49" w:rsidRPr="00055FE3" w:rsidRDefault="00971A49" w:rsidP="00624CB7">
      <w:pPr>
        <w:pStyle w:val="ListParagraph"/>
        <w:numPr>
          <w:ilvl w:val="0"/>
          <w:numId w:val="1"/>
        </w:numPr>
        <w:jc w:val="both"/>
        <w:rPr>
          <w:rFonts w:ascii="Times New Roman" w:hAnsi="Times New Roman" w:cs="Times New Roman"/>
          <w:sz w:val="24"/>
          <w:szCs w:val="24"/>
        </w:rPr>
      </w:pPr>
      <w:r w:rsidRPr="00055FE3">
        <w:rPr>
          <w:rFonts w:ascii="Times New Roman" w:hAnsi="Times New Roman" w:cs="Times New Roman"/>
          <w:sz w:val="24"/>
          <w:szCs w:val="24"/>
        </w:rPr>
        <w:t>Students cumulative GPA as of spring 2014</w:t>
      </w:r>
    </w:p>
    <w:p w:rsidR="00971A49" w:rsidRPr="00055FE3" w:rsidRDefault="00971A49" w:rsidP="00624CB7">
      <w:pPr>
        <w:pStyle w:val="ListParagraph"/>
        <w:numPr>
          <w:ilvl w:val="0"/>
          <w:numId w:val="1"/>
        </w:numPr>
        <w:jc w:val="both"/>
        <w:rPr>
          <w:rFonts w:ascii="Times New Roman" w:hAnsi="Times New Roman" w:cs="Times New Roman"/>
          <w:sz w:val="24"/>
          <w:szCs w:val="24"/>
        </w:rPr>
      </w:pPr>
      <w:r w:rsidRPr="00055FE3">
        <w:rPr>
          <w:rFonts w:ascii="Times New Roman" w:hAnsi="Times New Roman" w:cs="Times New Roman"/>
          <w:sz w:val="24"/>
          <w:szCs w:val="24"/>
        </w:rPr>
        <w:t>Tuition status in fall 2013 (in-state or out-of-state)</w:t>
      </w:r>
    </w:p>
    <w:p w:rsidR="00971A49" w:rsidRPr="00055FE3" w:rsidRDefault="00971A49" w:rsidP="00624CB7">
      <w:pPr>
        <w:pStyle w:val="ListParagraph"/>
        <w:numPr>
          <w:ilvl w:val="0"/>
          <w:numId w:val="1"/>
        </w:numPr>
        <w:jc w:val="both"/>
        <w:rPr>
          <w:rFonts w:ascii="Times New Roman" w:hAnsi="Times New Roman" w:cs="Times New Roman"/>
          <w:sz w:val="24"/>
          <w:szCs w:val="24"/>
        </w:rPr>
      </w:pPr>
      <w:r w:rsidRPr="00055FE3">
        <w:rPr>
          <w:rFonts w:ascii="Times New Roman" w:hAnsi="Times New Roman" w:cs="Times New Roman"/>
          <w:sz w:val="24"/>
          <w:szCs w:val="24"/>
        </w:rPr>
        <w:t>Pell recipient status</w:t>
      </w:r>
    </w:p>
    <w:p w:rsidR="00971A49" w:rsidRPr="00055FE3" w:rsidRDefault="00971A49" w:rsidP="00624CB7">
      <w:pPr>
        <w:pStyle w:val="ListParagraph"/>
        <w:numPr>
          <w:ilvl w:val="0"/>
          <w:numId w:val="1"/>
        </w:numPr>
        <w:jc w:val="both"/>
        <w:rPr>
          <w:rFonts w:ascii="Times New Roman" w:hAnsi="Times New Roman" w:cs="Times New Roman"/>
          <w:sz w:val="24"/>
          <w:szCs w:val="24"/>
        </w:rPr>
      </w:pPr>
      <w:r w:rsidRPr="00055FE3">
        <w:rPr>
          <w:rFonts w:ascii="Times New Roman" w:hAnsi="Times New Roman" w:cs="Times New Roman"/>
          <w:sz w:val="24"/>
          <w:szCs w:val="24"/>
        </w:rPr>
        <w:t>Gender</w:t>
      </w:r>
    </w:p>
    <w:p w:rsidR="00971A49" w:rsidRPr="00055FE3" w:rsidRDefault="00971A49" w:rsidP="00624CB7">
      <w:pPr>
        <w:pStyle w:val="ListParagraph"/>
        <w:numPr>
          <w:ilvl w:val="0"/>
          <w:numId w:val="1"/>
        </w:numPr>
        <w:jc w:val="both"/>
        <w:rPr>
          <w:rFonts w:ascii="Times New Roman" w:hAnsi="Times New Roman" w:cs="Times New Roman"/>
          <w:sz w:val="24"/>
          <w:szCs w:val="24"/>
        </w:rPr>
      </w:pPr>
      <w:r w:rsidRPr="00055FE3">
        <w:rPr>
          <w:rFonts w:ascii="Times New Roman" w:hAnsi="Times New Roman" w:cs="Times New Roman"/>
          <w:sz w:val="24"/>
          <w:szCs w:val="24"/>
        </w:rPr>
        <w:t>Major (STEM, including biology, computer science, information science, civil engineering, electrical engineering, industrial engineering, mathematics, physics, engineering physics, and chemistry; non-STEM)</w:t>
      </w:r>
    </w:p>
    <w:p w:rsidR="00971A49" w:rsidRPr="00055FE3" w:rsidRDefault="00971A49" w:rsidP="00624CB7">
      <w:pPr>
        <w:pStyle w:val="ListParagraph"/>
        <w:numPr>
          <w:ilvl w:val="0"/>
          <w:numId w:val="1"/>
        </w:numPr>
        <w:jc w:val="both"/>
        <w:rPr>
          <w:rFonts w:ascii="Times New Roman" w:hAnsi="Times New Roman" w:cs="Times New Roman"/>
          <w:sz w:val="24"/>
          <w:szCs w:val="24"/>
        </w:rPr>
      </w:pPr>
      <w:r w:rsidRPr="00055FE3">
        <w:rPr>
          <w:rFonts w:ascii="Times New Roman" w:hAnsi="Times New Roman" w:cs="Times New Roman"/>
          <w:sz w:val="24"/>
          <w:szCs w:val="24"/>
        </w:rPr>
        <w:t>Parent loan amount</w:t>
      </w:r>
    </w:p>
    <w:p w:rsidR="00971A49" w:rsidRPr="00055FE3" w:rsidRDefault="00971A49" w:rsidP="00624CB7">
      <w:pPr>
        <w:pStyle w:val="ListParagraph"/>
        <w:numPr>
          <w:ilvl w:val="0"/>
          <w:numId w:val="1"/>
        </w:numPr>
        <w:jc w:val="both"/>
        <w:rPr>
          <w:rFonts w:ascii="Times New Roman" w:hAnsi="Times New Roman" w:cs="Times New Roman"/>
          <w:sz w:val="24"/>
          <w:szCs w:val="24"/>
        </w:rPr>
      </w:pPr>
      <w:r w:rsidRPr="00055FE3">
        <w:rPr>
          <w:rFonts w:ascii="Times New Roman" w:hAnsi="Times New Roman" w:cs="Times New Roman"/>
          <w:sz w:val="24"/>
          <w:szCs w:val="24"/>
        </w:rPr>
        <w:t>Student loan amount</w:t>
      </w:r>
    </w:p>
    <w:p w:rsidR="00971A49" w:rsidRPr="00055FE3" w:rsidRDefault="00971A49" w:rsidP="00624CB7">
      <w:pPr>
        <w:pStyle w:val="ListParagraph"/>
        <w:numPr>
          <w:ilvl w:val="0"/>
          <w:numId w:val="1"/>
        </w:numPr>
        <w:jc w:val="both"/>
        <w:rPr>
          <w:rFonts w:ascii="Times New Roman" w:hAnsi="Times New Roman" w:cs="Times New Roman"/>
          <w:sz w:val="24"/>
          <w:szCs w:val="24"/>
        </w:rPr>
      </w:pPr>
      <w:r w:rsidRPr="00055FE3">
        <w:rPr>
          <w:rFonts w:ascii="Times New Roman" w:hAnsi="Times New Roman" w:cs="Times New Roman"/>
          <w:sz w:val="24"/>
          <w:szCs w:val="24"/>
        </w:rPr>
        <w:t>Grant amount</w:t>
      </w:r>
    </w:p>
    <w:p w:rsidR="00971A49" w:rsidRPr="00055FE3" w:rsidRDefault="00971A49" w:rsidP="00624CB7">
      <w:pPr>
        <w:pStyle w:val="ListParagraph"/>
        <w:numPr>
          <w:ilvl w:val="0"/>
          <w:numId w:val="1"/>
        </w:numPr>
        <w:jc w:val="both"/>
        <w:rPr>
          <w:rFonts w:ascii="Times New Roman" w:hAnsi="Times New Roman" w:cs="Times New Roman"/>
          <w:sz w:val="24"/>
          <w:szCs w:val="24"/>
        </w:rPr>
      </w:pPr>
      <w:r w:rsidRPr="00055FE3">
        <w:rPr>
          <w:rFonts w:ascii="Times New Roman" w:hAnsi="Times New Roman" w:cs="Times New Roman"/>
          <w:sz w:val="24"/>
          <w:szCs w:val="24"/>
        </w:rPr>
        <w:t>Scholarship amount</w:t>
      </w:r>
    </w:p>
    <w:p w:rsidR="00971A49" w:rsidRPr="00055FE3" w:rsidRDefault="00971A49" w:rsidP="00624CB7">
      <w:pPr>
        <w:pStyle w:val="ListParagraph"/>
        <w:numPr>
          <w:ilvl w:val="0"/>
          <w:numId w:val="1"/>
        </w:numPr>
        <w:jc w:val="both"/>
        <w:rPr>
          <w:rFonts w:ascii="Times New Roman" w:hAnsi="Times New Roman" w:cs="Times New Roman"/>
          <w:sz w:val="24"/>
          <w:szCs w:val="24"/>
        </w:rPr>
      </w:pPr>
      <w:r w:rsidRPr="00055FE3">
        <w:rPr>
          <w:rFonts w:ascii="Times New Roman" w:hAnsi="Times New Roman" w:cs="Times New Roman"/>
          <w:sz w:val="24"/>
          <w:szCs w:val="24"/>
        </w:rPr>
        <w:t>Work study amount</w:t>
      </w:r>
    </w:p>
    <w:p w:rsidR="00971A49" w:rsidRPr="00055FE3" w:rsidRDefault="00971A49" w:rsidP="00624CB7">
      <w:pPr>
        <w:pStyle w:val="ListParagraph"/>
        <w:numPr>
          <w:ilvl w:val="0"/>
          <w:numId w:val="1"/>
        </w:numPr>
        <w:jc w:val="both"/>
        <w:rPr>
          <w:rFonts w:ascii="Times New Roman" w:hAnsi="Times New Roman" w:cs="Times New Roman"/>
          <w:sz w:val="24"/>
          <w:szCs w:val="24"/>
        </w:rPr>
      </w:pPr>
      <w:r w:rsidRPr="00055FE3">
        <w:rPr>
          <w:rFonts w:ascii="Times New Roman" w:hAnsi="Times New Roman" w:cs="Times New Roman"/>
          <w:sz w:val="24"/>
          <w:szCs w:val="24"/>
        </w:rPr>
        <w:t>Unmet need (</w:t>
      </w:r>
      <w:r w:rsidR="00665BEB" w:rsidRPr="00055FE3">
        <w:rPr>
          <w:rFonts w:ascii="Times New Roman" w:hAnsi="Times New Roman" w:cs="Times New Roman"/>
          <w:sz w:val="24"/>
          <w:szCs w:val="24"/>
        </w:rPr>
        <w:t>defined as cost of attendance – (expected family contribution + total aid awarded; negative unmet need was set to zero)</w:t>
      </w:r>
    </w:p>
    <w:p w:rsidR="00665BEB" w:rsidRPr="00055FE3" w:rsidRDefault="00665BEB" w:rsidP="00624CB7">
      <w:pPr>
        <w:pStyle w:val="ListParagraph"/>
        <w:numPr>
          <w:ilvl w:val="0"/>
          <w:numId w:val="1"/>
        </w:numPr>
        <w:jc w:val="both"/>
        <w:rPr>
          <w:rFonts w:ascii="Times New Roman" w:hAnsi="Times New Roman" w:cs="Times New Roman"/>
          <w:sz w:val="24"/>
          <w:szCs w:val="24"/>
        </w:rPr>
      </w:pPr>
      <w:r w:rsidRPr="00055FE3">
        <w:rPr>
          <w:rFonts w:ascii="Times New Roman" w:hAnsi="Times New Roman" w:cs="Times New Roman"/>
          <w:sz w:val="24"/>
          <w:szCs w:val="24"/>
        </w:rPr>
        <w:t>Percent of academic credit hours (credit hours in classes that were not developmental or were not Orientation).</w:t>
      </w:r>
    </w:p>
    <w:p w:rsidR="0040278C" w:rsidRDefault="00665BEB" w:rsidP="00971A49">
      <w:pPr>
        <w:jc w:val="both"/>
        <w:rPr>
          <w:rFonts w:ascii="Times New Roman" w:hAnsi="Times New Roman" w:cs="Times New Roman"/>
          <w:sz w:val="24"/>
          <w:szCs w:val="24"/>
        </w:rPr>
      </w:pPr>
      <w:r>
        <w:rPr>
          <w:rFonts w:ascii="Times New Roman" w:hAnsi="Times New Roman" w:cs="Times New Roman"/>
          <w:sz w:val="24"/>
          <w:szCs w:val="24"/>
        </w:rPr>
        <w:tab/>
        <w:t xml:space="preserve">Descriptive statistics for the </w:t>
      </w:r>
      <w:r w:rsidR="009D5300">
        <w:rPr>
          <w:rFonts w:ascii="Times New Roman" w:hAnsi="Times New Roman" w:cs="Times New Roman"/>
          <w:sz w:val="24"/>
          <w:szCs w:val="24"/>
        </w:rPr>
        <w:t xml:space="preserve">returning students </w:t>
      </w:r>
      <w:r>
        <w:rPr>
          <w:rFonts w:ascii="Times New Roman" w:hAnsi="Times New Roman" w:cs="Times New Roman"/>
          <w:sz w:val="24"/>
          <w:szCs w:val="24"/>
        </w:rPr>
        <w:t>are included in Tables 1 and 2</w:t>
      </w:r>
      <w:r w:rsidR="009D5300">
        <w:rPr>
          <w:rFonts w:ascii="Times New Roman" w:hAnsi="Times New Roman" w:cs="Times New Roman"/>
          <w:sz w:val="24"/>
          <w:szCs w:val="24"/>
        </w:rPr>
        <w:t xml:space="preserve">; descriptive statistics for the non-returning students are included in Tables </w:t>
      </w:r>
      <w:r w:rsidR="00863EDC">
        <w:rPr>
          <w:rFonts w:ascii="Times New Roman" w:hAnsi="Times New Roman" w:cs="Times New Roman"/>
          <w:sz w:val="24"/>
          <w:szCs w:val="24"/>
        </w:rPr>
        <w:t>2</w:t>
      </w:r>
      <w:r w:rsidR="009D5300">
        <w:rPr>
          <w:rFonts w:ascii="Times New Roman" w:hAnsi="Times New Roman" w:cs="Times New Roman"/>
          <w:sz w:val="24"/>
          <w:szCs w:val="24"/>
        </w:rPr>
        <w:t xml:space="preserve"> and </w:t>
      </w:r>
      <w:r w:rsidR="00863EDC">
        <w:rPr>
          <w:rFonts w:ascii="Times New Roman" w:hAnsi="Times New Roman" w:cs="Times New Roman"/>
          <w:sz w:val="24"/>
          <w:szCs w:val="24"/>
        </w:rPr>
        <w:t>3</w:t>
      </w:r>
      <w:r>
        <w:rPr>
          <w:rFonts w:ascii="Times New Roman" w:hAnsi="Times New Roman" w:cs="Times New Roman"/>
          <w:sz w:val="24"/>
          <w:szCs w:val="24"/>
        </w:rPr>
        <w:t>.</w:t>
      </w:r>
    </w:p>
    <w:p w:rsidR="000C5F15" w:rsidRDefault="000C5F15" w:rsidP="0040278C">
      <w:pPr>
        <w:jc w:val="center"/>
        <w:rPr>
          <w:rFonts w:ascii="Times New Roman" w:hAnsi="Times New Roman" w:cs="Times New Roman"/>
          <w:b/>
          <w:sz w:val="24"/>
          <w:szCs w:val="24"/>
        </w:rPr>
      </w:pPr>
    </w:p>
    <w:p w:rsidR="000C5F15" w:rsidRDefault="000C5F15" w:rsidP="0040278C">
      <w:pPr>
        <w:jc w:val="center"/>
        <w:rPr>
          <w:rFonts w:ascii="Times New Roman" w:hAnsi="Times New Roman" w:cs="Times New Roman"/>
          <w:b/>
          <w:sz w:val="24"/>
          <w:szCs w:val="24"/>
        </w:rPr>
      </w:pPr>
    </w:p>
    <w:p w:rsidR="00665BEB" w:rsidRPr="00055FE3" w:rsidRDefault="0040278C" w:rsidP="0040278C">
      <w:pPr>
        <w:jc w:val="center"/>
        <w:rPr>
          <w:rFonts w:ascii="Times New Roman" w:hAnsi="Times New Roman" w:cs="Times New Roman"/>
          <w:b/>
          <w:sz w:val="24"/>
          <w:szCs w:val="24"/>
        </w:rPr>
      </w:pPr>
      <w:r w:rsidRPr="00055FE3">
        <w:rPr>
          <w:rFonts w:ascii="Times New Roman" w:hAnsi="Times New Roman" w:cs="Times New Roman"/>
          <w:b/>
          <w:sz w:val="24"/>
          <w:szCs w:val="24"/>
        </w:rPr>
        <w:t>Results</w:t>
      </w:r>
    </w:p>
    <w:p w:rsidR="0040278C" w:rsidRDefault="0040278C" w:rsidP="0040278C">
      <w:pPr>
        <w:rPr>
          <w:rFonts w:ascii="Times New Roman" w:hAnsi="Times New Roman" w:cs="Times New Roman"/>
          <w:b/>
          <w:sz w:val="24"/>
          <w:szCs w:val="24"/>
        </w:rPr>
      </w:pPr>
      <w:r w:rsidRPr="0040278C">
        <w:rPr>
          <w:rFonts w:ascii="Times New Roman" w:hAnsi="Times New Roman" w:cs="Times New Roman"/>
          <w:b/>
          <w:sz w:val="24"/>
          <w:szCs w:val="24"/>
        </w:rPr>
        <w:t>Factors with a positive impact on retention</w:t>
      </w:r>
    </w:p>
    <w:p w:rsidR="0040278C" w:rsidRDefault="0040278C" w:rsidP="00624CB7">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Results indicate that students with higher cumulative GPAs are </w:t>
      </w:r>
      <w:r w:rsidR="00270D0A">
        <w:rPr>
          <w:rFonts w:ascii="Times New Roman" w:hAnsi="Times New Roman" w:cs="Times New Roman"/>
          <w:sz w:val="24"/>
          <w:szCs w:val="24"/>
        </w:rPr>
        <w:t>four times more</w:t>
      </w:r>
      <w:r>
        <w:rPr>
          <w:rFonts w:ascii="Times New Roman" w:hAnsi="Times New Roman" w:cs="Times New Roman"/>
          <w:sz w:val="24"/>
          <w:szCs w:val="24"/>
        </w:rPr>
        <w:t xml:space="preserve"> likely to return.  Results also indicate that students paying in-state tuition are nearly three times as likely to return.  </w:t>
      </w:r>
      <w:r w:rsidR="00BC3862">
        <w:rPr>
          <w:rFonts w:ascii="Times New Roman" w:hAnsi="Times New Roman" w:cs="Times New Roman"/>
          <w:sz w:val="24"/>
          <w:szCs w:val="24"/>
        </w:rPr>
        <w:t xml:space="preserve">Also, STEM majors are slightly more likely to return.  </w:t>
      </w:r>
      <w:r>
        <w:rPr>
          <w:rFonts w:ascii="Times New Roman" w:hAnsi="Times New Roman" w:cs="Times New Roman"/>
          <w:sz w:val="24"/>
          <w:szCs w:val="24"/>
        </w:rPr>
        <w:t xml:space="preserve"> </w:t>
      </w:r>
      <w:r w:rsidR="00BC7E1C">
        <w:rPr>
          <w:rFonts w:ascii="Times New Roman" w:hAnsi="Times New Roman" w:cs="Times New Roman"/>
          <w:sz w:val="24"/>
          <w:szCs w:val="24"/>
        </w:rPr>
        <w:t xml:space="preserve">Financial aid has a positive impact on retention, but not as great of an impact as cumulative GPA or tuition status.  The order of impact from high to low for financial aid types is work study, student loans, grants, Parent loans, and scholarships.  Higher percentages of academic credit hours also slightly increase the odds of returning.  Results are displayed in Table </w:t>
      </w:r>
      <w:r w:rsidR="00F862E3">
        <w:rPr>
          <w:rFonts w:ascii="Times New Roman" w:hAnsi="Times New Roman" w:cs="Times New Roman"/>
          <w:sz w:val="24"/>
          <w:szCs w:val="24"/>
        </w:rPr>
        <w:t>4</w:t>
      </w:r>
      <w:r w:rsidR="00BC7E1C">
        <w:rPr>
          <w:rFonts w:ascii="Times New Roman" w:hAnsi="Times New Roman" w:cs="Times New Roman"/>
          <w:sz w:val="24"/>
          <w:szCs w:val="24"/>
        </w:rPr>
        <w:t>.</w:t>
      </w:r>
    </w:p>
    <w:p w:rsidR="00055FE3" w:rsidRPr="00055FE3" w:rsidRDefault="00055FE3" w:rsidP="0040278C">
      <w:pPr>
        <w:rPr>
          <w:rFonts w:ascii="Times New Roman" w:hAnsi="Times New Roman" w:cs="Times New Roman"/>
          <w:b/>
          <w:sz w:val="24"/>
          <w:szCs w:val="24"/>
        </w:rPr>
      </w:pPr>
      <w:r w:rsidRPr="00055FE3">
        <w:rPr>
          <w:rFonts w:ascii="Times New Roman" w:hAnsi="Times New Roman" w:cs="Times New Roman"/>
          <w:b/>
          <w:sz w:val="24"/>
          <w:szCs w:val="24"/>
        </w:rPr>
        <w:t>Factors with a negative impact on retention</w:t>
      </w:r>
    </w:p>
    <w:p w:rsidR="0040278C" w:rsidRDefault="0040278C" w:rsidP="00624CB7">
      <w:pPr>
        <w:jc w:val="both"/>
        <w:rPr>
          <w:rFonts w:ascii="Times New Roman" w:hAnsi="Times New Roman" w:cs="Times New Roman"/>
          <w:sz w:val="24"/>
          <w:szCs w:val="24"/>
        </w:rPr>
      </w:pPr>
      <w:r>
        <w:rPr>
          <w:rFonts w:ascii="Times New Roman" w:hAnsi="Times New Roman" w:cs="Times New Roman"/>
          <w:sz w:val="24"/>
          <w:szCs w:val="24"/>
        </w:rPr>
        <w:tab/>
      </w:r>
      <w:r w:rsidR="00DA02B5">
        <w:rPr>
          <w:rFonts w:ascii="Times New Roman" w:hAnsi="Times New Roman" w:cs="Times New Roman"/>
          <w:sz w:val="24"/>
          <w:szCs w:val="24"/>
        </w:rPr>
        <w:t xml:space="preserve">Results indicate that increased exposure to adjunct faculty (higher percentages </w:t>
      </w:r>
      <w:r w:rsidR="00624CB7">
        <w:rPr>
          <w:rFonts w:ascii="Times New Roman" w:hAnsi="Times New Roman" w:cs="Times New Roman"/>
          <w:sz w:val="24"/>
          <w:szCs w:val="24"/>
        </w:rPr>
        <w:t>the student’s</w:t>
      </w:r>
      <w:r w:rsidR="00DA02B5">
        <w:rPr>
          <w:rFonts w:ascii="Times New Roman" w:hAnsi="Times New Roman" w:cs="Times New Roman"/>
          <w:sz w:val="24"/>
          <w:szCs w:val="24"/>
        </w:rPr>
        <w:t xml:space="preserve"> classes being taught by adjuncts) slightly decreases the odds of returning. Female students are slightly less likely to return</w:t>
      </w:r>
      <w:r w:rsidR="00624CB7">
        <w:rPr>
          <w:rFonts w:ascii="Times New Roman" w:hAnsi="Times New Roman" w:cs="Times New Roman"/>
          <w:sz w:val="24"/>
          <w:szCs w:val="24"/>
        </w:rPr>
        <w:t xml:space="preserve">.  Pell </w:t>
      </w:r>
      <w:r w:rsidR="00DA02B5">
        <w:rPr>
          <w:rFonts w:ascii="Times New Roman" w:hAnsi="Times New Roman" w:cs="Times New Roman"/>
          <w:sz w:val="24"/>
          <w:szCs w:val="24"/>
        </w:rPr>
        <w:t>recipients</w:t>
      </w:r>
      <w:r w:rsidR="00624CB7">
        <w:rPr>
          <w:rFonts w:ascii="Times New Roman" w:hAnsi="Times New Roman" w:cs="Times New Roman"/>
          <w:sz w:val="24"/>
          <w:szCs w:val="24"/>
        </w:rPr>
        <w:t xml:space="preserve"> are less likely to return as are students with higher unmet need</w:t>
      </w:r>
      <w:r w:rsidR="00DA02B5">
        <w:rPr>
          <w:rFonts w:ascii="Times New Roman" w:hAnsi="Times New Roman" w:cs="Times New Roman"/>
          <w:sz w:val="24"/>
          <w:szCs w:val="24"/>
        </w:rPr>
        <w:t xml:space="preserve">.  </w:t>
      </w:r>
      <w:r w:rsidR="00362917">
        <w:rPr>
          <w:rFonts w:ascii="Times New Roman" w:hAnsi="Times New Roman" w:cs="Times New Roman"/>
          <w:sz w:val="24"/>
          <w:szCs w:val="24"/>
        </w:rPr>
        <w:t xml:space="preserve">Results are displayed in Table </w:t>
      </w:r>
      <w:r w:rsidR="00F862E3">
        <w:rPr>
          <w:rFonts w:ascii="Times New Roman" w:hAnsi="Times New Roman" w:cs="Times New Roman"/>
          <w:sz w:val="24"/>
          <w:szCs w:val="24"/>
        </w:rPr>
        <w:t>4</w:t>
      </w:r>
      <w:r w:rsidR="00362917">
        <w:rPr>
          <w:rFonts w:ascii="Times New Roman" w:hAnsi="Times New Roman" w:cs="Times New Roman"/>
          <w:sz w:val="24"/>
          <w:szCs w:val="24"/>
        </w:rPr>
        <w:t>.</w:t>
      </w:r>
    </w:p>
    <w:p w:rsidR="00D162BF" w:rsidRDefault="00D162BF" w:rsidP="00624CB7">
      <w:pPr>
        <w:jc w:val="both"/>
        <w:rPr>
          <w:rFonts w:ascii="Times New Roman" w:hAnsi="Times New Roman" w:cs="Times New Roman"/>
          <w:b/>
          <w:sz w:val="24"/>
          <w:szCs w:val="24"/>
        </w:rPr>
      </w:pPr>
      <w:r w:rsidRPr="00D162BF">
        <w:rPr>
          <w:rFonts w:ascii="Times New Roman" w:hAnsi="Times New Roman" w:cs="Times New Roman"/>
          <w:b/>
          <w:sz w:val="24"/>
          <w:szCs w:val="24"/>
        </w:rPr>
        <w:t>Overall model</w:t>
      </w:r>
    </w:p>
    <w:p w:rsidR="00D162BF" w:rsidRPr="00D162BF" w:rsidRDefault="00D162BF" w:rsidP="00624CB7">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Nagelkerke statistic indicates that the model accounts for 37% of the variation in retention.</w:t>
      </w:r>
    </w:p>
    <w:p w:rsidR="00971A49" w:rsidRDefault="00362917" w:rsidP="00362917">
      <w:pPr>
        <w:jc w:val="center"/>
        <w:rPr>
          <w:rFonts w:ascii="Times New Roman" w:hAnsi="Times New Roman" w:cs="Times New Roman"/>
          <w:b/>
          <w:sz w:val="24"/>
          <w:szCs w:val="24"/>
        </w:rPr>
      </w:pPr>
      <w:r w:rsidRPr="00362917">
        <w:rPr>
          <w:rFonts w:ascii="Times New Roman" w:hAnsi="Times New Roman" w:cs="Times New Roman"/>
          <w:b/>
          <w:sz w:val="24"/>
          <w:szCs w:val="24"/>
        </w:rPr>
        <w:t>Discussion</w:t>
      </w:r>
    </w:p>
    <w:p w:rsidR="00362917" w:rsidRDefault="00362917" w:rsidP="00722813">
      <w:pPr>
        <w:jc w:val="both"/>
        <w:rPr>
          <w:rFonts w:ascii="Times New Roman" w:hAnsi="Times New Roman" w:cs="Times New Roman"/>
          <w:sz w:val="24"/>
          <w:szCs w:val="24"/>
        </w:rPr>
      </w:pPr>
      <w:r>
        <w:rPr>
          <w:rFonts w:ascii="Times New Roman" w:hAnsi="Times New Roman" w:cs="Times New Roman"/>
          <w:sz w:val="24"/>
          <w:szCs w:val="24"/>
        </w:rPr>
        <w:tab/>
        <w:t xml:space="preserve">Results suggest that the factors which have the greatest impact on second year student retention are cumulative GPA, tuition status, and to a lesser degree major and financial aid.  Increased exposure to adjuncts, unmet need, Pell recipient status and being female negatively impact second year retention.  </w:t>
      </w:r>
    </w:p>
    <w:p w:rsidR="00362917" w:rsidRPr="00362917" w:rsidRDefault="00362917" w:rsidP="00722813">
      <w:pPr>
        <w:jc w:val="both"/>
        <w:rPr>
          <w:rFonts w:ascii="Times New Roman" w:hAnsi="Times New Roman" w:cs="Times New Roman"/>
          <w:sz w:val="24"/>
          <w:szCs w:val="24"/>
        </w:rPr>
      </w:pPr>
      <w:r>
        <w:rPr>
          <w:rFonts w:ascii="Times New Roman" w:hAnsi="Times New Roman" w:cs="Times New Roman"/>
          <w:sz w:val="24"/>
          <w:szCs w:val="24"/>
        </w:rPr>
        <w:tab/>
        <w:t xml:space="preserve">A limitation of this study is the use of only one cohort.  The Office of Institutional Research is planning a study that will include additional cohorts.  </w:t>
      </w:r>
    </w:p>
    <w:p w:rsidR="00971A49" w:rsidRDefault="00971A49" w:rsidP="00971A49">
      <w:pPr>
        <w:jc w:val="both"/>
        <w:rPr>
          <w:rFonts w:ascii="Times New Roman" w:hAnsi="Times New Roman" w:cs="Times New Roman"/>
          <w:sz w:val="24"/>
          <w:szCs w:val="24"/>
        </w:rPr>
      </w:pPr>
    </w:p>
    <w:p w:rsidR="003D3589" w:rsidRDefault="00971A49" w:rsidP="00971A49">
      <w:pPr>
        <w:jc w:val="both"/>
        <w:rPr>
          <w:rFonts w:ascii="Times New Roman" w:hAnsi="Times New Roman" w:cs="Times New Roman"/>
          <w:sz w:val="24"/>
          <w:szCs w:val="24"/>
        </w:rPr>
      </w:pPr>
      <w:r>
        <w:rPr>
          <w:rFonts w:ascii="Times New Roman" w:hAnsi="Times New Roman" w:cs="Times New Roman"/>
          <w:sz w:val="24"/>
          <w:szCs w:val="24"/>
        </w:rPr>
        <w:tab/>
      </w:r>
    </w:p>
    <w:p w:rsidR="003D3589" w:rsidRDefault="003D3589">
      <w:pPr>
        <w:rPr>
          <w:rFonts w:ascii="Times New Roman" w:hAnsi="Times New Roman" w:cs="Times New Roman"/>
          <w:sz w:val="24"/>
          <w:szCs w:val="24"/>
        </w:rPr>
      </w:pPr>
      <w:r>
        <w:rPr>
          <w:rFonts w:ascii="Times New Roman" w:hAnsi="Times New Roman" w:cs="Times New Roman"/>
          <w:sz w:val="24"/>
          <w:szCs w:val="24"/>
        </w:rPr>
        <w:br w:type="page"/>
      </w:r>
    </w:p>
    <w:p w:rsidR="00971A49" w:rsidRDefault="00971A49" w:rsidP="003D3589">
      <w:pPr>
        <w:jc w:val="center"/>
        <w:rPr>
          <w:rFonts w:ascii="Times New Roman" w:hAnsi="Times New Roman" w:cs="Times New Roman"/>
          <w:sz w:val="24"/>
          <w:szCs w:val="24"/>
        </w:rPr>
      </w:pPr>
    </w:p>
    <w:tbl>
      <w:tblPr>
        <w:tblStyle w:val="MediumShading1"/>
        <w:tblW w:w="0" w:type="auto"/>
        <w:tblLook w:val="04A0" w:firstRow="1" w:lastRow="0" w:firstColumn="1" w:lastColumn="0" w:noHBand="0" w:noVBand="1"/>
      </w:tblPr>
      <w:tblGrid>
        <w:gridCol w:w="1596"/>
        <w:gridCol w:w="1596"/>
        <w:gridCol w:w="1596"/>
        <w:gridCol w:w="1596"/>
        <w:gridCol w:w="1596"/>
        <w:gridCol w:w="1596"/>
      </w:tblGrid>
      <w:tr w:rsidR="00320608" w:rsidTr="00F22E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320608" w:rsidRDefault="00320608" w:rsidP="003D3589">
            <w:pPr>
              <w:rPr>
                <w:rFonts w:ascii="Times New Roman" w:hAnsi="Times New Roman" w:cs="Times New Roman"/>
                <w:sz w:val="24"/>
                <w:szCs w:val="24"/>
              </w:rPr>
            </w:pPr>
            <w:r>
              <w:rPr>
                <w:rFonts w:ascii="Times New Roman" w:hAnsi="Times New Roman" w:cs="Times New Roman"/>
                <w:sz w:val="24"/>
                <w:szCs w:val="24"/>
              </w:rPr>
              <w:t>Table 1</w:t>
            </w:r>
          </w:p>
        </w:tc>
        <w:tc>
          <w:tcPr>
            <w:tcW w:w="1596" w:type="dxa"/>
          </w:tcPr>
          <w:p w:rsidR="00320608" w:rsidRDefault="00320608" w:rsidP="003D358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rsidR="00320608" w:rsidRDefault="00320608" w:rsidP="003D358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rsidR="00320608" w:rsidRDefault="00320608" w:rsidP="003D358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rsidR="00320608" w:rsidRDefault="00320608" w:rsidP="003D358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rsidR="00320608" w:rsidRDefault="00320608" w:rsidP="003D358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50CC9" w:rsidTr="00F22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6"/>
          </w:tcPr>
          <w:p w:rsidR="00050CC9" w:rsidRDefault="00050CC9" w:rsidP="003D3589">
            <w:pPr>
              <w:rPr>
                <w:rFonts w:ascii="Times New Roman" w:hAnsi="Times New Roman" w:cs="Times New Roman"/>
                <w:sz w:val="24"/>
                <w:szCs w:val="24"/>
              </w:rPr>
            </w:pPr>
            <w:r w:rsidRPr="00E61DE8">
              <w:rPr>
                <w:rFonts w:ascii="Times New Roman" w:hAnsi="Times New Roman" w:cs="Times New Roman"/>
                <w:i/>
                <w:sz w:val="24"/>
                <w:szCs w:val="24"/>
              </w:rPr>
              <w:t>Descriptive Statistics for Interval Variables</w:t>
            </w:r>
            <w:r w:rsidR="001260F5">
              <w:rPr>
                <w:rFonts w:ascii="Times New Roman" w:hAnsi="Times New Roman" w:cs="Times New Roman"/>
                <w:i/>
                <w:sz w:val="24"/>
                <w:szCs w:val="24"/>
              </w:rPr>
              <w:t xml:space="preserve"> for Returning Students</w:t>
            </w:r>
          </w:p>
        </w:tc>
      </w:tr>
      <w:tr w:rsidR="00BD695E" w:rsidTr="00F22E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BD695E" w:rsidRDefault="00BD695E" w:rsidP="00E61DE8">
            <w:pPr>
              <w:rPr>
                <w:rFonts w:ascii="Times New Roman" w:hAnsi="Times New Roman" w:cs="Times New Roman"/>
                <w:sz w:val="24"/>
                <w:szCs w:val="24"/>
              </w:rPr>
            </w:pPr>
            <w:r>
              <w:rPr>
                <w:rFonts w:ascii="Times New Roman" w:hAnsi="Times New Roman" w:cs="Times New Roman"/>
                <w:sz w:val="24"/>
                <w:szCs w:val="24"/>
              </w:rPr>
              <w:t>Variable</w:t>
            </w:r>
          </w:p>
        </w:tc>
        <w:tc>
          <w:tcPr>
            <w:tcW w:w="1596" w:type="dxa"/>
          </w:tcPr>
          <w:p w:rsidR="00BD695E" w:rsidRDefault="00BD695E" w:rsidP="00E61DE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w:t>
            </w:r>
          </w:p>
        </w:tc>
        <w:tc>
          <w:tcPr>
            <w:tcW w:w="1596" w:type="dxa"/>
          </w:tcPr>
          <w:p w:rsidR="00BD695E" w:rsidRDefault="00BD695E" w:rsidP="00E61DE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Mean</w:t>
            </w:r>
          </w:p>
        </w:tc>
        <w:tc>
          <w:tcPr>
            <w:tcW w:w="1596" w:type="dxa"/>
          </w:tcPr>
          <w:p w:rsidR="00BD695E" w:rsidRDefault="00BD695E" w:rsidP="00E61DE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Standard Deviation</w:t>
            </w:r>
          </w:p>
        </w:tc>
        <w:tc>
          <w:tcPr>
            <w:tcW w:w="1596" w:type="dxa"/>
          </w:tcPr>
          <w:p w:rsidR="00BD695E" w:rsidRDefault="00BD695E" w:rsidP="00E61DE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Minimum</w:t>
            </w:r>
          </w:p>
        </w:tc>
        <w:tc>
          <w:tcPr>
            <w:tcW w:w="1596" w:type="dxa"/>
          </w:tcPr>
          <w:p w:rsidR="00BD695E" w:rsidRDefault="00BD695E" w:rsidP="00E61DE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Maximum</w:t>
            </w:r>
          </w:p>
        </w:tc>
      </w:tr>
      <w:tr w:rsidR="00BD695E" w:rsidTr="003F3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BD695E" w:rsidRDefault="00BD695E" w:rsidP="003D3589">
            <w:pPr>
              <w:rPr>
                <w:rFonts w:ascii="Times New Roman" w:hAnsi="Times New Roman" w:cs="Times New Roman"/>
                <w:sz w:val="24"/>
                <w:szCs w:val="24"/>
              </w:rPr>
            </w:pPr>
            <w:r>
              <w:rPr>
                <w:rFonts w:ascii="Times New Roman" w:hAnsi="Times New Roman" w:cs="Times New Roman"/>
                <w:sz w:val="24"/>
                <w:szCs w:val="24"/>
              </w:rPr>
              <w:t>Percent adjunct</w:t>
            </w:r>
          </w:p>
        </w:tc>
        <w:tc>
          <w:tcPr>
            <w:tcW w:w="1596" w:type="dxa"/>
            <w:vAlign w:val="bottom"/>
          </w:tcPr>
          <w:p w:rsidR="00BD695E" w:rsidRDefault="001260F5" w:rsidP="00F22E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676</w:t>
            </w:r>
          </w:p>
        </w:tc>
        <w:tc>
          <w:tcPr>
            <w:tcW w:w="1596" w:type="dxa"/>
            <w:vAlign w:val="bottom"/>
          </w:tcPr>
          <w:p w:rsidR="00BD695E" w:rsidRDefault="001260F5" w:rsidP="003F3EA0">
            <w:pPr>
              <w:tabs>
                <w:tab w:val="decimal" w:pos="393"/>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72.6706</w:t>
            </w:r>
          </w:p>
        </w:tc>
        <w:tc>
          <w:tcPr>
            <w:tcW w:w="1596" w:type="dxa"/>
            <w:vAlign w:val="bottom"/>
          </w:tcPr>
          <w:p w:rsidR="00BD695E" w:rsidRDefault="001260F5" w:rsidP="003F3EA0">
            <w:pPr>
              <w:tabs>
                <w:tab w:val="decimal" w:pos="41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15.8941</w:t>
            </w:r>
          </w:p>
        </w:tc>
        <w:tc>
          <w:tcPr>
            <w:tcW w:w="1596" w:type="dxa"/>
            <w:vAlign w:val="bottom"/>
          </w:tcPr>
          <w:p w:rsidR="00BD695E" w:rsidRDefault="00BD695E" w:rsidP="003F3E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16.67</w:t>
            </w:r>
          </w:p>
        </w:tc>
        <w:tc>
          <w:tcPr>
            <w:tcW w:w="1596" w:type="dxa"/>
            <w:vAlign w:val="bottom"/>
          </w:tcPr>
          <w:p w:rsidR="00BD695E" w:rsidRDefault="00BD695E" w:rsidP="003F3EA0">
            <w:pPr>
              <w:tabs>
                <w:tab w:val="decimal" w:pos="64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100.00</w:t>
            </w:r>
          </w:p>
        </w:tc>
      </w:tr>
      <w:tr w:rsidR="00BD695E" w:rsidTr="003F3E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BD695E" w:rsidRDefault="00BD695E" w:rsidP="003D3589">
            <w:pPr>
              <w:rPr>
                <w:rFonts w:ascii="Times New Roman" w:hAnsi="Times New Roman" w:cs="Times New Roman"/>
                <w:sz w:val="24"/>
                <w:szCs w:val="24"/>
              </w:rPr>
            </w:pPr>
            <w:r>
              <w:rPr>
                <w:rFonts w:ascii="Times New Roman" w:hAnsi="Times New Roman" w:cs="Times New Roman"/>
                <w:sz w:val="24"/>
                <w:szCs w:val="24"/>
              </w:rPr>
              <w:t>Percent academic credit hours</w:t>
            </w:r>
          </w:p>
        </w:tc>
        <w:tc>
          <w:tcPr>
            <w:tcW w:w="1596" w:type="dxa"/>
            <w:vAlign w:val="bottom"/>
          </w:tcPr>
          <w:p w:rsidR="00BD695E" w:rsidRDefault="001260F5" w:rsidP="00F22E5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676</w:t>
            </w:r>
          </w:p>
        </w:tc>
        <w:tc>
          <w:tcPr>
            <w:tcW w:w="1596" w:type="dxa"/>
            <w:vAlign w:val="bottom"/>
          </w:tcPr>
          <w:p w:rsidR="00BD695E" w:rsidRDefault="001260F5" w:rsidP="00F22E51">
            <w:pPr>
              <w:tabs>
                <w:tab w:val="decimal" w:pos="393"/>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87.5164</w:t>
            </w:r>
          </w:p>
        </w:tc>
        <w:tc>
          <w:tcPr>
            <w:tcW w:w="1596" w:type="dxa"/>
            <w:vAlign w:val="bottom"/>
          </w:tcPr>
          <w:p w:rsidR="00BD695E" w:rsidRDefault="001260F5" w:rsidP="00F22E51">
            <w:pPr>
              <w:tabs>
                <w:tab w:val="decimal" w:pos="417"/>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9.9719</w:t>
            </w:r>
          </w:p>
        </w:tc>
        <w:tc>
          <w:tcPr>
            <w:tcW w:w="1596" w:type="dxa"/>
            <w:vAlign w:val="bottom"/>
          </w:tcPr>
          <w:p w:rsidR="00BD695E" w:rsidRDefault="00BD695E" w:rsidP="003F3EA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46.15</w:t>
            </w:r>
          </w:p>
        </w:tc>
        <w:tc>
          <w:tcPr>
            <w:tcW w:w="1596" w:type="dxa"/>
            <w:vAlign w:val="bottom"/>
          </w:tcPr>
          <w:p w:rsidR="00BD695E" w:rsidRDefault="00BD695E" w:rsidP="00F22E51">
            <w:pPr>
              <w:tabs>
                <w:tab w:val="decimal" w:pos="645"/>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100.00</w:t>
            </w:r>
          </w:p>
        </w:tc>
      </w:tr>
      <w:tr w:rsidR="00BD695E" w:rsidTr="003F3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BD695E" w:rsidRDefault="00BD695E" w:rsidP="003D3589">
            <w:pPr>
              <w:rPr>
                <w:rFonts w:ascii="Times New Roman" w:hAnsi="Times New Roman" w:cs="Times New Roman"/>
                <w:sz w:val="24"/>
                <w:szCs w:val="24"/>
              </w:rPr>
            </w:pPr>
            <w:r>
              <w:rPr>
                <w:rFonts w:ascii="Times New Roman" w:hAnsi="Times New Roman" w:cs="Times New Roman"/>
                <w:sz w:val="24"/>
                <w:szCs w:val="24"/>
              </w:rPr>
              <w:t>GPA</w:t>
            </w:r>
          </w:p>
        </w:tc>
        <w:tc>
          <w:tcPr>
            <w:tcW w:w="1596" w:type="dxa"/>
            <w:vAlign w:val="bottom"/>
          </w:tcPr>
          <w:p w:rsidR="00BD695E" w:rsidRDefault="001260F5" w:rsidP="001260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676</w:t>
            </w:r>
          </w:p>
        </w:tc>
        <w:tc>
          <w:tcPr>
            <w:tcW w:w="1596" w:type="dxa"/>
          </w:tcPr>
          <w:p w:rsidR="00BD695E" w:rsidRDefault="001260F5" w:rsidP="00E61DE8">
            <w:pPr>
              <w:tabs>
                <w:tab w:val="decimal" w:pos="393"/>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2.7531</w:t>
            </w:r>
          </w:p>
        </w:tc>
        <w:tc>
          <w:tcPr>
            <w:tcW w:w="1596" w:type="dxa"/>
          </w:tcPr>
          <w:p w:rsidR="00BD695E" w:rsidRDefault="001260F5" w:rsidP="00E61DE8">
            <w:pPr>
              <w:tabs>
                <w:tab w:val="decimal" w:pos="41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.6808</w:t>
            </w:r>
          </w:p>
        </w:tc>
        <w:tc>
          <w:tcPr>
            <w:tcW w:w="1596" w:type="dxa"/>
            <w:vAlign w:val="bottom"/>
          </w:tcPr>
          <w:p w:rsidR="00BD695E" w:rsidRDefault="00BD695E" w:rsidP="003F3E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w:t>
            </w:r>
          </w:p>
        </w:tc>
        <w:tc>
          <w:tcPr>
            <w:tcW w:w="1596" w:type="dxa"/>
          </w:tcPr>
          <w:p w:rsidR="00BD695E" w:rsidRDefault="00BD695E" w:rsidP="00E61DE8">
            <w:pPr>
              <w:tabs>
                <w:tab w:val="decimal" w:pos="64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4.00</w:t>
            </w:r>
          </w:p>
        </w:tc>
      </w:tr>
      <w:tr w:rsidR="00BD695E" w:rsidTr="003F3E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BD695E" w:rsidRDefault="00BD695E" w:rsidP="003D3589">
            <w:pPr>
              <w:rPr>
                <w:rFonts w:ascii="Times New Roman" w:hAnsi="Times New Roman" w:cs="Times New Roman"/>
                <w:sz w:val="24"/>
                <w:szCs w:val="24"/>
              </w:rPr>
            </w:pPr>
            <w:r>
              <w:rPr>
                <w:rFonts w:ascii="Times New Roman" w:hAnsi="Times New Roman" w:cs="Times New Roman"/>
                <w:sz w:val="24"/>
                <w:szCs w:val="24"/>
              </w:rPr>
              <w:t>Parent loans</w:t>
            </w:r>
          </w:p>
        </w:tc>
        <w:tc>
          <w:tcPr>
            <w:tcW w:w="1596" w:type="dxa"/>
            <w:vAlign w:val="bottom"/>
          </w:tcPr>
          <w:p w:rsidR="00BD695E" w:rsidRDefault="001260F5" w:rsidP="00F22E5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639</w:t>
            </w:r>
          </w:p>
        </w:tc>
        <w:tc>
          <w:tcPr>
            <w:tcW w:w="1596" w:type="dxa"/>
          </w:tcPr>
          <w:p w:rsidR="00BD695E" w:rsidRDefault="001260F5" w:rsidP="00E61DE8">
            <w:pPr>
              <w:tabs>
                <w:tab w:val="decimal" w:pos="393"/>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2625.2848</w:t>
            </w:r>
          </w:p>
        </w:tc>
        <w:tc>
          <w:tcPr>
            <w:tcW w:w="1596" w:type="dxa"/>
          </w:tcPr>
          <w:p w:rsidR="00BD695E" w:rsidRDefault="001260F5" w:rsidP="00E61DE8">
            <w:pPr>
              <w:tabs>
                <w:tab w:val="decimal" w:pos="417"/>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6293.9117</w:t>
            </w:r>
          </w:p>
        </w:tc>
        <w:tc>
          <w:tcPr>
            <w:tcW w:w="1596" w:type="dxa"/>
            <w:vAlign w:val="bottom"/>
          </w:tcPr>
          <w:p w:rsidR="00BD695E" w:rsidRDefault="00BD695E" w:rsidP="003F3EA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w:t>
            </w:r>
          </w:p>
        </w:tc>
        <w:tc>
          <w:tcPr>
            <w:tcW w:w="1596" w:type="dxa"/>
          </w:tcPr>
          <w:p w:rsidR="00BD695E" w:rsidRDefault="00BD695E" w:rsidP="00E61DE8">
            <w:pPr>
              <w:tabs>
                <w:tab w:val="decimal" w:pos="645"/>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28264.00</w:t>
            </w:r>
          </w:p>
        </w:tc>
      </w:tr>
      <w:tr w:rsidR="00BD695E" w:rsidTr="003F3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BD695E" w:rsidRDefault="00BD695E" w:rsidP="003D3589">
            <w:pPr>
              <w:rPr>
                <w:rFonts w:ascii="Times New Roman" w:hAnsi="Times New Roman" w:cs="Times New Roman"/>
                <w:sz w:val="24"/>
                <w:szCs w:val="24"/>
              </w:rPr>
            </w:pPr>
            <w:r>
              <w:rPr>
                <w:rFonts w:ascii="Times New Roman" w:hAnsi="Times New Roman" w:cs="Times New Roman"/>
                <w:sz w:val="24"/>
                <w:szCs w:val="24"/>
              </w:rPr>
              <w:t>Student loans</w:t>
            </w:r>
          </w:p>
        </w:tc>
        <w:tc>
          <w:tcPr>
            <w:tcW w:w="1596" w:type="dxa"/>
            <w:vAlign w:val="bottom"/>
          </w:tcPr>
          <w:p w:rsidR="00BD695E" w:rsidRDefault="001260F5" w:rsidP="00F22E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639</w:t>
            </w:r>
          </w:p>
        </w:tc>
        <w:tc>
          <w:tcPr>
            <w:tcW w:w="1596" w:type="dxa"/>
            <w:vAlign w:val="bottom"/>
          </w:tcPr>
          <w:p w:rsidR="00BD695E" w:rsidRDefault="00B740F2" w:rsidP="006F3895">
            <w:pPr>
              <w:tabs>
                <w:tab w:val="decimal" w:pos="393"/>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6285.1894</w:t>
            </w:r>
          </w:p>
        </w:tc>
        <w:tc>
          <w:tcPr>
            <w:tcW w:w="1596" w:type="dxa"/>
            <w:vAlign w:val="bottom"/>
          </w:tcPr>
          <w:p w:rsidR="00BD695E" w:rsidRDefault="00B740F2" w:rsidP="006F3895">
            <w:pPr>
              <w:tabs>
                <w:tab w:val="decimal" w:pos="41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4083.3988</w:t>
            </w:r>
          </w:p>
        </w:tc>
        <w:tc>
          <w:tcPr>
            <w:tcW w:w="1596" w:type="dxa"/>
            <w:vAlign w:val="bottom"/>
          </w:tcPr>
          <w:p w:rsidR="00BD695E" w:rsidRDefault="00BD695E" w:rsidP="003F3E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w:t>
            </w:r>
          </w:p>
        </w:tc>
        <w:tc>
          <w:tcPr>
            <w:tcW w:w="1596" w:type="dxa"/>
            <w:vAlign w:val="bottom"/>
          </w:tcPr>
          <w:p w:rsidR="00BD695E" w:rsidRDefault="00BD695E" w:rsidP="006F3895">
            <w:pPr>
              <w:tabs>
                <w:tab w:val="decimal" w:pos="64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26610.00</w:t>
            </w:r>
          </w:p>
        </w:tc>
      </w:tr>
      <w:tr w:rsidR="00BD695E" w:rsidTr="003F3E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BD695E" w:rsidRDefault="00BD695E" w:rsidP="003D3589">
            <w:pPr>
              <w:rPr>
                <w:rFonts w:ascii="Times New Roman" w:hAnsi="Times New Roman" w:cs="Times New Roman"/>
                <w:sz w:val="24"/>
                <w:szCs w:val="24"/>
              </w:rPr>
            </w:pPr>
            <w:r>
              <w:rPr>
                <w:rFonts w:ascii="Times New Roman" w:hAnsi="Times New Roman" w:cs="Times New Roman"/>
                <w:sz w:val="24"/>
                <w:szCs w:val="24"/>
              </w:rPr>
              <w:t>Grants</w:t>
            </w:r>
          </w:p>
        </w:tc>
        <w:tc>
          <w:tcPr>
            <w:tcW w:w="1596" w:type="dxa"/>
            <w:vAlign w:val="bottom"/>
          </w:tcPr>
          <w:p w:rsidR="00BD695E" w:rsidRDefault="00B740F2" w:rsidP="00F22E5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639</w:t>
            </w:r>
          </w:p>
        </w:tc>
        <w:tc>
          <w:tcPr>
            <w:tcW w:w="1596" w:type="dxa"/>
          </w:tcPr>
          <w:p w:rsidR="00BD695E" w:rsidRDefault="00B740F2" w:rsidP="00E61DE8">
            <w:pPr>
              <w:tabs>
                <w:tab w:val="decimal" w:pos="393"/>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5198.72</w:t>
            </w:r>
          </w:p>
        </w:tc>
        <w:tc>
          <w:tcPr>
            <w:tcW w:w="1596" w:type="dxa"/>
          </w:tcPr>
          <w:p w:rsidR="00BD695E" w:rsidRDefault="00B740F2" w:rsidP="00E61DE8">
            <w:pPr>
              <w:tabs>
                <w:tab w:val="decimal" w:pos="417"/>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4508.661</w:t>
            </w:r>
          </w:p>
        </w:tc>
        <w:tc>
          <w:tcPr>
            <w:tcW w:w="1596" w:type="dxa"/>
            <w:vAlign w:val="bottom"/>
          </w:tcPr>
          <w:p w:rsidR="00BD695E" w:rsidRDefault="00BD695E" w:rsidP="003F3EA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w:t>
            </w:r>
          </w:p>
        </w:tc>
        <w:tc>
          <w:tcPr>
            <w:tcW w:w="1596" w:type="dxa"/>
          </w:tcPr>
          <w:p w:rsidR="00BD695E" w:rsidRDefault="00B740F2" w:rsidP="00E61DE8">
            <w:pPr>
              <w:tabs>
                <w:tab w:val="decimal" w:pos="645"/>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22629.00</w:t>
            </w:r>
          </w:p>
        </w:tc>
      </w:tr>
      <w:tr w:rsidR="00BD695E" w:rsidTr="003F3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BD695E" w:rsidRDefault="00BD695E" w:rsidP="003D3589">
            <w:pPr>
              <w:rPr>
                <w:rFonts w:ascii="Times New Roman" w:hAnsi="Times New Roman" w:cs="Times New Roman"/>
                <w:sz w:val="24"/>
                <w:szCs w:val="24"/>
              </w:rPr>
            </w:pPr>
            <w:r>
              <w:rPr>
                <w:rFonts w:ascii="Times New Roman" w:hAnsi="Times New Roman" w:cs="Times New Roman"/>
                <w:sz w:val="24"/>
                <w:szCs w:val="24"/>
              </w:rPr>
              <w:t>Scholarships</w:t>
            </w:r>
          </w:p>
        </w:tc>
        <w:tc>
          <w:tcPr>
            <w:tcW w:w="1596" w:type="dxa"/>
            <w:vAlign w:val="bottom"/>
          </w:tcPr>
          <w:p w:rsidR="00BD695E" w:rsidRDefault="00B740F2" w:rsidP="00F22E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639</w:t>
            </w:r>
          </w:p>
        </w:tc>
        <w:tc>
          <w:tcPr>
            <w:tcW w:w="1596" w:type="dxa"/>
          </w:tcPr>
          <w:p w:rsidR="00BD695E" w:rsidRDefault="00B740F2" w:rsidP="00E61DE8">
            <w:pPr>
              <w:tabs>
                <w:tab w:val="decimal" w:pos="393"/>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2965.61</w:t>
            </w:r>
          </w:p>
        </w:tc>
        <w:tc>
          <w:tcPr>
            <w:tcW w:w="1596" w:type="dxa"/>
          </w:tcPr>
          <w:p w:rsidR="00BD695E" w:rsidRDefault="00B740F2" w:rsidP="00E61DE8">
            <w:pPr>
              <w:tabs>
                <w:tab w:val="decimal" w:pos="41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6420.293</w:t>
            </w:r>
          </w:p>
        </w:tc>
        <w:tc>
          <w:tcPr>
            <w:tcW w:w="1596" w:type="dxa"/>
            <w:vAlign w:val="bottom"/>
          </w:tcPr>
          <w:p w:rsidR="00BD695E" w:rsidRDefault="00BD695E" w:rsidP="003F3E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w:t>
            </w:r>
          </w:p>
        </w:tc>
        <w:tc>
          <w:tcPr>
            <w:tcW w:w="1596" w:type="dxa"/>
          </w:tcPr>
          <w:p w:rsidR="00BD695E" w:rsidRDefault="00BD695E" w:rsidP="00E61DE8">
            <w:pPr>
              <w:tabs>
                <w:tab w:val="decimal" w:pos="64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30326.00</w:t>
            </w:r>
          </w:p>
        </w:tc>
      </w:tr>
      <w:tr w:rsidR="00BD695E" w:rsidTr="003F3E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BD695E" w:rsidRDefault="00BD695E" w:rsidP="003D3589">
            <w:pPr>
              <w:rPr>
                <w:rFonts w:ascii="Times New Roman" w:hAnsi="Times New Roman" w:cs="Times New Roman"/>
                <w:sz w:val="24"/>
                <w:szCs w:val="24"/>
              </w:rPr>
            </w:pPr>
            <w:r>
              <w:rPr>
                <w:rFonts w:ascii="Times New Roman" w:hAnsi="Times New Roman" w:cs="Times New Roman"/>
                <w:sz w:val="24"/>
                <w:szCs w:val="24"/>
              </w:rPr>
              <w:t>Work</w:t>
            </w:r>
            <w:r w:rsidR="00B740F2">
              <w:rPr>
                <w:rFonts w:ascii="Times New Roman" w:hAnsi="Times New Roman" w:cs="Times New Roman"/>
                <w:sz w:val="24"/>
                <w:szCs w:val="24"/>
              </w:rPr>
              <w:t>-</w:t>
            </w:r>
            <w:r>
              <w:rPr>
                <w:rFonts w:ascii="Times New Roman" w:hAnsi="Times New Roman" w:cs="Times New Roman"/>
                <w:sz w:val="24"/>
                <w:szCs w:val="24"/>
              </w:rPr>
              <w:t>study</w:t>
            </w:r>
          </w:p>
        </w:tc>
        <w:tc>
          <w:tcPr>
            <w:tcW w:w="1596" w:type="dxa"/>
            <w:vAlign w:val="bottom"/>
          </w:tcPr>
          <w:p w:rsidR="00BD695E" w:rsidRDefault="00B740F2" w:rsidP="00F22E5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639</w:t>
            </w:r>
          </w:p>
        </w:tc>
        <w:tc>
          <w:tcPr>
            <w:tcW w:w="1596" w:type="dxa"/>
          </w:tcPr>
          <w:p w:rsidR="00BD695E" w:rsidRDefault="00B740F2" w:rsidP="00E61DE8">
            <w:pPr>
              <w:tabs>
                <w:tab w:val="decimal" w:pos="393"/>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74.22</w:t>
            </w:r>
          </w:p>
        </w:tc>
        <w:tc>
          <w:tcPr>
            <w:tcW w:w="1596" w:type="dxa"/>
          </w:tcPr>
          <w:p w:rsidR="00BD695E" w:rsidRDefault="00B740F2" w:rsidP="00E61DE8">
            <w:pPr>
              <w:tabs>
                <w:tab w:val="decimal" w:pos="417"/>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389.333</w:t>
            </w:r>
          </w:p>
        </w:tc>
        <w:tc>
          <w:tcPr>
            <w:tcW w:w="1596" w:type="dxa"/>
            <w:vAlign w:val="bottom"/>
          </w:tcPr>
          <w:p w:rsidR="00BD695E" w:rsidRDefault="00BD695E" w:rsidP="003F3EA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w:t>
            </w:r>
          </w:p>
        </w:tc>
        <w:tc>
          <w:tcPr>
            <w:tcW w:w="1596" w:type="dxa"/>
          </w:tcPr>
          <w:p w:rsidR="00BD695E" w:rsidRDefault="00BD695E" w:rsidP="00E61DE8">
            <w:pPr>
              <w:tabs>
                <w:tab w:val="decimal" w:pos="645"/>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5820.00</w:t>
            </w:r>
          </w:p>
        </w:tc>
      </w:tr>
      <w:tr w:rsidR="00BD695E" w:rsidTr="003F3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BD695E" w:rsidRDefault="00BD695E" w:rsidP="003D3589">
            <w:pPr>
              <w:rPr>
                <w:rFonts w:ascii="Times New Roman" w:hAnsi="Times New Roman" w:cs="Times New Roman"/>
                <w:sz w:val="24"/>
                <w:szCs w:val="24"/>
              </w:rPr>
            </w:pPr>
            <w:r>
              <w:rPr>
                <w:rFonts w:ascii="Times New Roman" w:hAnsi="Times New Roman" w:cs="Times New Roman"/>
                <w:sz w:val="24"/>
                <w:szCs w:val="24"/>
              </w:rPr>
              <w:t>Unmet need</w:t>
            </w:r>
          </w:p>
        </w:tc>
        <w:tc>
          <w:tcPr>
            <w:tcW w:w="1596" w:type="dxa"/>
            <w:vAlign w:val="bottom"/>
          </w:tcPr>
          <w:p w:rsidR="00BD695E" w:rsidRDefault="00B740F2" w:rsidP="00F22E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639</w:t>
            </w:r>
          </w:p>
        </w:tc>
        <w:tc>
          <w:tcPr>
            <w:tcW w:w="1596" w:type="dxa"/>
          </w:tcPr>
          <w:p w:rsidR="00BD695E" w:rsidRDefault="00B740F2" w:rsidP="00E61DE8">
            <w:pPr>
              <w:tabs>
                <w:tab w:val="decimal" w:pos="393"/>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5221.3052</w:t>
            </w:r>
          </w:p>
        </w:tc>
        <w:tc>
          <w:tcPr>
            <w:tcW w:w="1596" w:type="dxa"/>
          </w:tcPr>
          <w:p w:rsidR="00BD695E" w:rsidRDefault="00B740F2" w:rsidP="00E61DE8">
            <w:pPr>
              <w:tabs>
                <w:tab w:val="decimal" w:pos="41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5781.1289</w:t>
            </w:r>
          </w:p>
        </w:tc>
        <w:tc>
          <w:tcPr>
            <w:tcW w:w="1596" w:type="dxa"/>
            <w:vAlign w:val="bottom"/>
          </w:tcPr>
          <w:p w:rsidR="00BD695E" w:rsidRDefault="00BD695E" w:rsidP="003F3E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w:t>
            </w:r>
          </w:p>
        </w:tc>
        <w:tc>
          <w:tcPr>
            <w:tcW w:w="1596" w:type="dxa"/>
          </w:tcPr>
          <w:p w:rsidR="00BD695E" w:rsidRDefault="00B740F2" w:rsidP="00E61DE8">
            <w:pPr>
              <w:tabs>
                <w:tab w:val="decimal" w:pos="64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26063.00</w:t>
            </w:r>
          </w:p>
        </w:tc>
      </w:tr>
    </w:tbl>
    <w:p w:rsidR="003D3589" w:rsidRPr="00971A49" w:rsidRDefault="003D3589" w:rsidP="003D3589">
      <w:pPr>
        <w:rPr>
          <w:rFonts w:ascii="Times New Roman" w:hAnsi="Times New Roman" w:cs="Times New Roman"/>
          <w:sz w:val="24"/>
          <w:szCs w:val="24"/>
        </w:rPr>
      </w:pPr>
    </w:p>
    <w:p w:rsidR="00844452" w:rsidRDefault="00844452"/>
    <w:p w:rsidR="00844452" w:rsidRDefault="00844452">
      <w:r>
        <w:br w:type="page"/>
      </w:r>
    </w:p>
    <w:p w:rsidR="00844452" w:rsidRDefault="00844452"/>
    <w:tbl>
      <w:tblPr>
        <w:tblStyle w:val="MediumShading1"/>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171"/>
        <w:gridCol w:w="1902"/>
        <w:gridCol w:w="2047"/>
        <w:gridCol w:w="1728"/>
        <w:gridCol w:w="1728"/>
      </w:tblGrid>
      <w:tr w:rsidR="00801836" w:rsidRPr="00C14B9E" w:rsidTr="00863E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tcBorders>
              <w:top w:val="none" w:sz="0" w:space="0" w:color="auto"/>
              <w:left w:val="none" w:sz="0" w:space="0" w:color="auto"/>
              <w:bottom w:val="none" w:sz="0" w:space="0" w:color="auto"/>
              <w:right w:val="none" w:sz="0" w:space="0" w:color="auto"/>
            </w:tcBorders>
          </w:tcPr>
          <w:p w:rsidR="00801836" w:rsidRPr="00C14B9E" w:rsidRDefault="00801836" w:rsidP="00AD0511">
            <w:pPr>
              <w:rPr>
                <w:rFonts w:ascii="Times New Roman" w:hAnsi="Times New Roman" w:cs="Times New Roman"/>
                <w:sz w:val="24"/>
                <w:szCs w:val="24"/>
              </w:rPr>
            </w:pPr>
            <w:r w:rsidRPr="00C14B9E">
              <w:rPr>
                <w:rFonts w:ascii="Times New Roman" w:hAnsi="Times New Roman" w:cs="Times New Roman"/>
                <w:sz w:val="24"/>
                <w:szCs w:val="24"/>
              </w:rPr>
              <w:t xml:space="preserve">Table </w:t>
            </w:r>
            <w:r>
              <w:rPr>
                <w:rFonts w:ascii="Times New Roman" w:hAnsi="Times New Roman" w:cs="Times New Roman"/>
                <w:sz w:val="24"/>
                <w:szCs w:val="24"/>
              </w:rPr>
              <w:t>2</w:t>
            </w:r>
          </w:p>
        </w:tc>
        <w:tc>
          <w:tcPr>
            <w:tcW w:w="1902" w:type="dxa"/>
            <w:tcBorders>
              <w:top w:val="none" w:sz="0" w:space="0" w:color="auto"/>
              <w:left w:val="none" w:sz="0" w:space="0" w:color="auto"/>
              <w:bottom w:val="none" w:sz="0" w:space="0" w:color="auto"/>
              <w:right w:val="none" w:sz="0" w:space="0" w:color="auto"/>
            </w:tcBorders>
          </w:tcPr>
          <w:p w:rsidR="00801836" w:rsidRPr="00C14B9E" w:rsidRDefault="00801836" w:rsidP="00AD05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047" w:type="dxa"/>
            <w:tcBorders>
              <w:top w:val="none" w:sz="0" w:space="0" w:color="auto"/>
              <w:left w:val="none" w:sz="0" w:space="0" w:color="auto"/>
              <w:bottom w:val="none" w:sz="0" w:space="0" w:color="auto"/>
              <w:right w:val="none" w:sz="0" w:space="0" w:color="auto"/>
            </w:tcBorders>
          </w:tcPr>
          <w:p w:rsidR="00801836" w:rsidRPr="00C14B9E" w:rsidRDefault="00801836" w:rsidP="00AD05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28" w:type="dxa"/>
            <w:tcBorders>
              <w:top w:val="none" w:sz="0" w:space="0" w:color="auto"/>
              <w:left w:val="none" w:sz="0" w:space="0" w:color="auto"/>
              <w:bottom w:val="none" w:sz="0" w:space="0" w:color="auto"/>
              <w:right w:val="none" w:sz="0" w:space="0" w:color="auto"/>
            </w:tcBorders>
          </w:tcPr>
          <w:p w:rsidR="00801836" w:rsidRPr="00C14B9E" w:rsidRDefault="00801836" w:rsidP="00AD05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28" w:type="dxa"/>
            <w:tcBorders>
              <w:top w:val="none" w:sz="0" w:space="0" w:color="auto"/>
              <w:left w:val="none" w:sz="0" w:space="0" w:color="auto"/>
              <w:bottom w:val="none" w:sz="0" w:space="0" w:color="auto"/>
              <w:right w:val="none" w:sz="0" w:space="0" w:color="auto"/>
            </w:tcBorders>
          </w:tcPr>
          <w:p w:rsidR="00801836" w:rsidRPr="00C14B9E" w:rsidRDefault="00801836" w:rsidP="00AD05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01836" w:rsidRPr="00C14B9E" w:rsidTr="00863E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0" w:type="dxa"/>
            <w:gridSpan w:val="3"/>
            <w:tcBorders>
              <w:right w:val="none" w:sz="0" w:space="0" w:color="auto"/>
            </w:tcBorders>
          </w:tcPr>
          <w:p w:rsidR="00801836" w:rsidRPr="00050CC9" w:rsidRDefault="00801836" w:rsidP="00801836">
            <w:pPr>
              <w:rPr>
                <w:rFonts w:ascii="Times New Roman" w:hAnsi="Times New Roman" w:cs="Times New Roman"/>
                <w:i/>
                <w:sz w:val="24"/>
                <w:szCs w:val="24"/>
              </w:rPr>
            </w:pPr>
            <w:r w:rsidRPr="00050CC9">
              <w:rPr>
                <w:rFonts w:ascii="Times New Roman" w:hAnsi="Times New Roman" w:cs="Times New Roman"/>
                <w:i/>
                <w:sz w:val="24"/>
                <w:szCs w:val="24"/>
              </w:rPr>
              <w:t>Descriptive Statistics for Categorical Variables</w:t>
            </w:r>
            <w:r>
              <w:rPr>
                <w:rFonts w:ascii="Times New Roman" w:hAnsi="Times New Roman" w:cs="Times New Roman"/>
                <w:i/>
                <w:sz w:val="24"/>
                <w:szCs w:val="24"/>
              </w:rPr>
              <w:t xml:space="preserve"> </w:t>
            </w:r>
          </w:p>
        </w:tc>
        <w:tc>
          <w:tcPr>
            <w:tcW w:w="1728" w:type="dxa"/>
            <w:tcBorders>
              <w:left w:val="none" w:sz="0" w:space="0" w:color="auto"/>
              <w:right w:val="none" w:sz="0" w:space="0" w:color="auto"/>
            </w:tcBorders>
          </w:tcPr>
          <w:p w:rsidR="00801836" w:rsidRPr="00050CC9" w:rsidRDefault="00801836" w:rsidP="008018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tc>
        <w:tc>
          <w:tcPr>
            <w:tcW w:w="1728" w:type="dxa"/>
            <w:tcBorders>
              <w:left w:val="none" w:sz="0" w:space="0" w:color="auto"/>
            </w:tcBorders>
          </w:tcPr>
          <w:p w:rsidR="00801836" w:rsidRPr="00050CC9" w:rsidRDefault="00801836" w:rsidP="008018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tc>
      </w:tr>
      <w:tr w:rsidR="00863EDC" w:rsidRPr="00C14B9E" w:rsidTr="00863E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tcBorders>
              <w:right w:val="none" w:sz="0" w:space="0" w:color="auto"/>
            </w:tcBorders>
          </w:tcPr>
          <w:p w:rsidR="00863EDC" w:rsidRDefault="00863EDC" w:rsidP="00AD0511">
            <w:pPr>
              <w:rPr>
                <w:rFonts w:ascii="Times New Roman" w:hAnsi="Times New Roman" w:cs="Times New Roman"/>
                <w:sz w:val="24"/>
                <w:szCs w:val="24"/>
              </w:rPr>
            </w:pPr>
          </w:p>
        </w:tc>
        <w:tc>
          <w:tcPr>
            <w:tcW w:w="3949" w:type="dxa"/>
            <w:gridSpan w:val="2"/>
            <w:tcBorders>
              <w:left w:val="none" w:sz="0" w:space="0" w:color="auto"/>
              <w:right w:val="none" w:sz="0" w:space="0" w:color="auto"/>
            </w:tcBorders>
          </w:tcPr>
          <w:p w:rsidR="00863EDC" w:rsidRDefault="00863EDC" w:rsidP="00AD0511">
            <w:pPr>
              <w:tabs>
                <w:tab w:val="decimal" w:pos="471"/>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Returning</w:t>
            </w:r>
          </w:p>
        </w:tc>
        <w:tc>
          <w:tcPr>
            <w:tcW w:w="3456" w:type="dxa"/>
            <w:gridSpan w:val="2"/>
            <w:tcBorders>
              <w:left w:val="none" w:sz="0" w:space="0" w:color="auto"/>
            </w:tcBorders>
          </w:tcPr>
          <w:p w:rsidR="00863EDC" w:rsidRDefault="00863EDC" w:rsidP="00AD0511">
            <w:pPr>
              <w:tabs>
                <w:tab w:val="decimal" w:pos="471"/>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Non-Returning</w:t>
            </w:r>
          </w:p>
        </w:tc>
      </w:tr>
      <w:tr w:rsidR="00801836" w:rsidRPr="00C14B9E" w:rsidTr="00863E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tcBorders>
              <w:right w:val="none" w:sz="0" w:space="0" w:color="auto"/>
            </w:tcBorders>
          </w:tcPr>
          <w:p w:rsidR="00801836" w:rsidRPr="00C14B9E" w:rsidRDefault="00801836" w:rsidP="00AD0511">
            <w:pPr>
              <w:rPr>
                <w:rFonts w:ascii="Times New Roman" w:hAnsi="Times New Roman" w:cs="Times New Roman"/>
                <w:sz w:val="24"/>
                <w:szCs w:val="24"/>
              </w:rPr>
            </w:pPr>
            <w:r>
              <w:rPr>
                <w:rFonts w:ascii="Times New Roman" w:hAnsi="Times New Roman" w:cs="Times New Roman"/>
                <w:sz w:val="24"/>
                <w:szCs w:val="24"/>
              </w:rPr>
              <w:t>Variable</w:t>
            </w:r>
          </w:p>
        </w:tc>
        <w:tc>
          <w:tcPr>
            <w:tcW w:w="1902" w:type="dxa"/>
            <w:tcBorders>
              <w:left w:val="none" w:sz="0" w:space="0" w:color="auto"/>
              <w:right w:val="none" w:sz="0" w:space="0" w:color="auto"/>
            </w:tcBorders>
          </w:tcPr>
          <w:p w:rsidR="00801836" w:rsidRPr="00C14B9E" w:rsidRDefault="00801836" w:rsidP="00AD05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w:t>
            </w:r>
          </w:p>
        </w:tc>
        <w:tc>
          <w:tcPr>
            <w:tcW w:w="2047" w:type="dxa"/>
            <w:tcBorders>
              <w:left w:val="none" w:sz="0" w:space="0" w:color="auto"/>
              <w:right w:val="none" w:sz="0" w:space="0" w:color="auto"/>
            </w:tcBorders>
          </w:tcPr>
          <w:p w:rsidR="00801836" w:rsidRPr="00C14B9E" w:rsidRDefault="00801836" w:rsidP="00AD0511">
            <w:pPr>
              <w:tabs>
                <w:tab w:val="decimal" w:pos="47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728" w:type="dxa"/>
            <w:tcBorders>
              <w:left w:val="none" w:sz="0" w:space="0" w:color="auto"/>
              <w:right w:val="none" w:sz="0" w:space="0" w:color="auto"/>
            </w:tcBorders>
          </w:tcPr>
          <w:p w:rsidR="00801836" w:rsidRDefault="003F3EA0" w:rsidP="00AD0511">
            <w:pPr>
              <w:tabs>
                <w:tab w:val="decimal" w:pos="47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w:t>
            </w:r>
          </w:p>
        </w:tc>
        <w:tc>
          <w:tcPr>
            <w:tcW w:w="1728" w:type="dxa"/>
            <w:tcBorders>
              <w:left w:val="none" w:sz="0" w:space="0" w:color="auto"/>
            </w:tcBorders>
          </w:tcPr>
          <w:p w:rsidR="00801836" w:rsidRDefault="003F3EA0" w:rsidP="00AD0511">
            <w:pPr>
              <w:tabs>
                <w:tab w:val="decimal" w:pos="47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801836" w:rsidRPr="00C14B9E" w:rsidTr="00863E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tcBorders>
              <w:right w:val="none" w:sz="0" w:space="0" w:color="auto"/>
            </w:tcBorders>
          </w:tcPr>
          <w:p w:rsidR="00801836" w:rsidRPr="00C14B9E" w:rsidRDefault="00801836" w:rsidP="00AD0511">
            <w:pPr>
              <w:rPr>
                <w:rFonts w:ascii="Times New Roman" w:hAnsi="Times New Roman" w:cs="Times New Roman"/>
                <w:sz w:val="24"/>
                <w:szCs w:val="24"/>
              </w:rPr>
            </w:pPr>
            <w:r>
              <w:rPr>
                <w:rFonts w:ascii="Times New Roman" w:hAnsi="Times New Roman" w:cs="Times New Roman"/>
                <w:sz w:val="24"/>
                <w:szCs w:val="24"/>
              </w:rPr>
              <w:t>Male</w:t>
            </w:r>
          </w:p>
        </w:tc>
        <w:tc>
          <w:tcPr>
            <w:tcW w:w="1902" w:type="dxa"/>
            <w:tcBorders>
              <w:left w:val="none" w:sz="0" w:space="0" w:color="auto"/>
              <w:right w:val="none" w:sz="0" w:space="0" w:color="auto"/>
            </w:tcBorders>
          </w:tcPr>
          <w:p w:rsidR="00801836" w:rsidRPr="00C14B9E" w:rsidRDefault="00801836" w:rsidP="00AD051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301</w:t>
            </w:r>
          </w:p>
        </w:tc>
        <w:tc>
          <w:tcPr>
            <w:tcW w:w="2047" w:type="dxa"/>
            <w:tcBorders>
              <w:left w:val="none" w:sz="0" w:space="0" w:color="auto"/>
              <w:right w:val="none" w:sz="0" w:space="0" w:color="auto"/>
            </w:tcBorders>
          </w:tcPr>
          <w:p w:rsidR="00801836" w:rsidRPr="00C14B9E" w:rsidRDefault="00A5334D" w:rsidP="00844452">
            <w:pPr>
              <w:tabs>
                <w:tab w:val="decimal" w:pos="471"/>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77.4</w:t>
            </w:r>
          </w:p>
        </w:tc>
        <w:tc>
          <w:tcPr>
            <w:tcW w:w="1728" w:type="dxa"/>
            <w:tcBorders>
              <w:left w:val="none" w:sz="0" w:space="0" w:color="auto"/>
              <w:right w:val="none" w:sz="0" w:space="0" w:color="auto"/>
            </w:tcBorders>
          </w:tcPr>
          <w:p w:rsidR="00801836" w:rsidRDefault="00A5334D" w:rsidP="00844452">
            <w:pPr>
              <w:tabs>
                <w:tab w:val="decimal" w:pos="471"/>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88</w:t>
            </w:r>
          </w:p>
        </w:tc>
        <w:tc>
          <w:tcPr>
            <w:tcW w:w="1728" w:type="dxa"/>
            <w:tcBorders>
              <w:left w:val="none" w:sz="0" w:space="0" w:color="auto"/>
            </w:tcBorders>
          </w:tcPr>
          <w:p w:rsidR="00801836" w:rsidRDefault="00A5334D" w:rsidP="00844452">
            <w:pPr>
              <w:tabs>
                <w:tab w:val="decimal" w:pos="471"/>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22.6</w:t>
            </w:r>
          </w:p>
        </w:tc>
      </w:tr>
      <w:tr w:rsidR="00801836" w:rsidRPr="00C14B9E" w:rsidTr="00863E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tcBorders>
              <w:right w:val="none" w:sz="0" w:space="0" w:color="auto"/>
            </w:tcBorders>
          </w:tcPr>
          <w:p w:rsidR="00801836" w:rsidRPr="00C14B9E" w:rsidRDefault="00801836" w:rsidP="00AD0511">
            <w:pPr>
              <w:rPr>
                <w:rFonts w:ascii="Times New Roman" w:hAnsi="Times New Roman" w:cs="Times New Roman"/>
                <w:sz w:val="24"/>
                <w:szCs w:val="24"/>
              </w:rPr>
            </w:pPr>
            <w:r>
              <w:rPr>
                <w:rFonts w:ascii="Times New Roman" w:hAnsi="Times New Roman" w:cs="Times New Roman"/>
                <w:sz w:val="24"/>
                <w:szCs w:val="24"/>
              </w:rPr>
              <w:t>Female</w:t>
            </w:r>
          </w:p>
        </w:tc>
        <w:tc>
          <w:tcPr>
            <w:tcW w:w="1902" w:type="dxa"/>
            <w:tcBorders>
              <w:left w:val="none" w:sz="0" w:space="0" w:color="auto"/>
              <w:right w:val="none" w:sz="0" w:space="0" w:color="auto"/>
            </w:tcBorders>
          </w:tcPr>
          <w:p w:rsidR="00801836" w:rsidRPr="00C14B9E" w:rsidRDefault="00801836" w:rsidP="00AD05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375</w:t>
            </w:r>
          </w:p>
        </w:tc>
        <w:tc>
          <w:tcPr>
            <w:tcW w:w="2047" w:type="dxa"/>
            <w:tcBorders>
              <w:left w:val="none" w:sz="0" w:space="0" w:color="auto"/>
              <w:right w:val="none" w:sz="0" w:space="0" w:color="auto"/>
            </w:tcBorders>
          </w:tcPr>
          <w:p w:rsidR="00801836" w:rsidRPr="00C14B9E" w:rsidRDefault="00A5334D" w:rsidP="00844452">
            <w:pPr>
              <w:tabs>
                <w:tab w:val="decimal" w:pos="47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75.6</w:t>
            </w:r>
          </w:p>
        </w:tc>
        <w:tc>
          <w:tcPr>
            <w:tcW w:w="1728" w:type="dxa"/>
            <w:tcBorders>
              <w:left w:val="none" w:sz="0" w:space="0" w:color="auto"/>
              <w:right w:val="none" w:sz="0" w:space="0" w:color="auto"/>
            </w:tcBorders>
          </w:tcPr>
          <w:p w:rsidR="00801836" w:rsidRDefault="00A5334D" w:rsidP="00844452">
            <w:pPr>
              <w:tabs>
                <w:tab w:val="decimal" w:pos="47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121</w:t>
            </w:r>
          </w:p>
        </w:tc>
        <w:tc>
          <w:tcPr>
            <w:tcW w:w="1728" w:type="dxa"/>
            <w:tcBorders>
              <w:left w:val="none" w:sz="0" w:space="0" w:color="auto"/>
            </w:tcBorders>
          </w:tcPr>
          <w:p w:rsidR="00801836" w:rsidRDefault="00A5334D" w:rsidP="00844452">
            <w:pPr>
              <w:tabs>
                <w:tab w:val="decimal" w:pos="47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24.4</w:t>
            </w:r>
          </w:p>
        </w:tc>
      </w:tr>
      <w:tr w:rsidR="00801836" w:rsidRPr="00C14B9E" w:rsidTr="00863E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tcBorders>
              <w:right w:val="none" w:sz="0" w:space="0" w:color="auto"/>
            </w:tcBorders>
          </w:tcPr>
          <w:p w:rsidR="00801836" w:rsidRPr="00C14B9E" w:rsidRDefault="00801836" w:rsidP="00AD0511">
            <w:pPr>
              <w:rPr>
                <w:rFonts w:ascii="Times New Roman" w:hAnsi="Times New Roman" w:cs="Times New Roman"/>
                <w:sz w:val="24"/>
                <w:szCs w:val="24"/>
              </w:rPr>
            </w:pPr>
            <w:r>
              <w:rPr>
                <w:rFonts w:ascii="Times New Roman" w:hAnsi="Times New Roman" w:cs="Times New Roman"/>
                <w:sz w:val="24"/>
                <w:szCs w:val="24"/>
              </w:rPr>
              <w:t>In-state tuition</w:t>
            </w:r>
          </w:p>
        </w:tc>
        <w:tc>
          <w:tcPr>
            <w:tcW w:w="1902" w:type="dxa"/>
            <w:tcBorders>
              <w:left w:val="none" w:sz="0" w:space="0" w:color="auto"/>
              <w:right w:val="none" w:sz="0" w:space="0" w:color="auto"/>
            </w:tcBorders>
          </w:tcPr>
          <w:p w:rsidR="00801836" w:rsidRPr="00C14B9E" w:rsidRDefault="00801836" w:rsidP="00AD051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467</w:t>
            </w:r>
          </w:p>
        </w:tc>
        <w:tc>
          <w:tcPr>
            <w:tcW w:w="2047" w:type="dxa"/>
            <w:tcBorders>
              <w:left w:val="none" w:sz="0" w:space="0" w:color="auto"/>
              <w:right w:val="none" w:sz="0" w:space="0" w:color="auto"/>
            </w:tcBorders>
          </w:tcPr>
          <w:p w:rsidR="00801836" w:rsidRPr="00C14B9E" w:rsidRDefault="00801836" w:rsidP="00AD0511">
            <w:pPr>
              <w:tabs>
                <w:tab w:val="decimal" w:pos="471"/>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80.1</w:t>
            </w:r>
          </w:p>
        </w:tc>
        <w:tc>
          <w:tcPr>
            <w:tcW w:w="1728" w:type="dxa"/>
            <w:tcBorders>
              <w:left w:val="none" w:sz="0" w:space="0" w:color="auto"/>
              <w:right w:val="none" w:sz="0" w:space="0" w:color="auto"/>
            </w:tcBorders>
          </w:tcPr>
          <w:p w:rsidR="00801836" w:rsidRDefault="00801836" w:rsidP="00AD0511">
            <w:pPr>
              <w:tabs>
                <w:tab w:val="decimal" w:pos="471"/>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116</w:t>
            </w:r>
          </w:p>
        </w:tc>
        <w:tc>
          <w:tcPr>
            <w:tcW w:w="1728" w:type="dxa"/>
            <w:tcBorders>
              <w:left w:val="none" w:sz="0" w:space="0" w:color="auto"/>
            </w:tcBorders>
          </w:tcPr>
          <w:p w:rsidR="00801836" w:rsidRDefault="00801836" w:rsidP="00AD0511">
            <w:pPr>
              <w:tabs>
                <w:tab w:val="decimal" w:pos="471"/>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19.9</w:t>
            </w:r>
          </w:p>
        </w:tc>
      </w:tr>
      <w:tr w:rsidR="00801836" w:rsidRPr="00C14B9E" w:rsidTr="00863E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tcBorders>
              <w:right w:val="none" w:sz="0" w:space="0" w:color="auto"/>
            </w:tcBorders>
          </w:tcPr>
          <w:p w:rsidR="00801836" w:rsidRPr="00C14B9E" w:rsidRDefault="00801836" w:rsidP="00AD0511">
            <w:pPr>
              <w:rPr>
                <w:rFonts w:ascii="Times New Roman" w:hAnsi="Times New Roman" w:cs="Times New Roman"/>
                <w:sz w:val="24"/>
                <w:szCs w:val="24"/>
              </w:rPr>
            </w:pPr>
            <w:r>
              <w:rPr>
                <w:rFonts w:ascii="Times New Roman" w:hAnsi="Times New Roman" w:cs="Times New Roman"/>
                <w:sz w:val="24"/>
                <w:szCs w:val="24"/>
              </w:rPr>
              <w:t>Out-of-state tuition</w:t>
            </w:r>
          </w:p>
        </w:tc>
        <w:tc>
          <w:tcPr>
            <w:tcW w:w="1902" w:type="dxa"/>
            <w:tcBorders>
              <w:left w:val="none" w:sz="0" w:space="0" w:color="auto"/>
              <w:right w:val="none" w:sz="0" w:space="0" w:color="auto"/>
            </w:tcBorders>
          </w:tcPr>
          <w:p w:rsidR="00801836" w:rsidRPr="00C14B9E" w:rsidRDefault="00801836" w:rsidP="00AD05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209</w:t>
            </w:r>
          </w:p>
        </w:tc>
        <w:tc>
          <w:tcPr>
            <w:tcW w:w="2047" w:type="dxa"/>
            <w:tcBorders>
              <w:left w:val="none" w:sz="0" w:space="0" w:color="auto"/>
              <w:right w:val="none" w:sz="0" w:space="0" w:color="auto"/>
            </w:tcBorders>
          </w:tcPr>
          <w:p w:rsidR="00801836" w:rsidRPr="00C14B9E" w:rsidRDefault="00801836" w:rsidP="00801836">
            <w:pPr>
              <w:tabs>
                <w:tab w:val="decimal" w:pos="47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69.2</w:t>
            </w:r>
          </w:p>
        </w:tc>
        <w:tc>
          <w:tcPr>
            <w:tcW w:w="1728" w:type="dxa"/>
            <w:tcBorders>
              <w:left w:val="none" w:sz="0" w:space="0" w:color="auto"/>
              <w:right w:val="none" w:sz="0" w:space="0" w:color="auto"/>
            </w:tcBorders>
          </w:tcPr>
          <w:p w:rsidR="00801836" w:rsidRDefault="00801836" w:rsidP="00801836">
            <w:pPr>
              <w:tabs>
                <w:tab w:val="decimal" w:pos="47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93</w:t>
            </w:r>
          </w:p>
        </w:tc>
        <w:tc>
          <w:tcPr>
            <w:tcW w:w="1728" w:type="dxa"/>
            <w:tcBorders>
              <w:left w:val="none" w:sz="0" w:space="0" w:color="auto"/>
            </w:tcBorders>
          </w:tcPr>
          <w:p w:rsidR="00801836" w:rsidRDefault="00801836" w:rsidP="00801836">
            <w:pPr>
              <w:tabs>
                <w:tab w:val="decimal" w:pos="47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30.8</w:t>
            </w:r>
          </w:p>
        </w:tc>
      </w:tr>
      <w:tr w:rsidR="00801836" w:rsidRPr="00C14B9E" w:rsidTr="00863E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tcBorders>
              <w:right w:val="none" w:sz="0" w:space="0" w:color="auto"/>
            </w:tcBorders>
          </w:tcPr>
          <w:p w:rsidR="00801836" w:rsidRPr="00C14B9E" w:rsidRDefault="00801836" w:rsidP="00AD0511">
            <w:pPr>
              <w:rPr>
                <w:rFonts w:ascii="Times New Roman" w:hAnsi="Times New Roman" w:cs="Times New Roman"/>
                <w:sz w:val="24"/>
                <w:szCs w:val="24"/>
              </w:rPr>
            </w:pPr>
            <w:r>
              <w:rPr>
                <w:rFonts w:ascii="Times New Roman" w:hAnsi="Times New Roman" w:cs="Times New Roman"/>
                <w:sz w:val="24"/>
                <w:szCs w:val="24"/>
              </w:rPr>
              <w:t>STEM major</w:t>
            </w:r>
          </w:p>
        </w:tc>
        <w:tc>
          <w:tcPr>
            <w:tcW w:w="1902" w:type="dxa"/>
            <w:tcBorders>
              <w:left w:val="none" w:sz="0" w:space="0" w:color="auto"/>
              <w:right w:val="none" w:sz="0" w:space="0" w:color="auto"/>
            </w:tcBorders>
          </w:tcPr>
          <w:p w:rsidR="00801836" w:rsidRPr="00C14B9E" w:rsidRDefault="00801836" w:rsidP="00AD051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189</w:t>
            </w:r>
          </w:p>
        </w:tc>
        <w:tc>
          <w:tcPr>
            <w:tcW w:w="2047" w:type="dxa"/>
            <w:tcBorders>
              <w:left w:val="none" w:sz="0" w:space="0" w:color="auto"/>
              <w:right w:val="none" w:sz="0" w:space="0" w:color="auto"/>
            </w:tcBorders>
          </w:tcPr>
          <w:p w:rsidR="00801836" w:rsidRPr="00C14B9E" w:rsidRDefault="00A5334D" w:rsidP="00AD0511">
            <w:pPr>
              <w:tabs>
                <w:tab w:val="decimal" w:pos="471"/>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81.5</w:t>
            </w:r>
          </w:p>
        </w:tc>
        <w:tc>
          <w:tcPr>
            <w:tcW w:w="1728" w:type="dxa"/>
            <w:tcBorders>
              <w:left w:val="none" w:sz="0" w:space="0" w:color="auto"/>
              <w:right w:val="none" w:sz="0" w:space="0" w:color="auto"/>
            </w:tcBorders>
          </w:tcPr>
          <w:p w:rsidR="00801836" w:rsidRDefault="00A5334D" w:rsidP="00AD0511">
            <w:pPr>
              <w:tabs>
                <w:tab w:val="decimal" w:pos="471"/>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43</w:t>
            </w:r>
          </w:p>
        </w:tc>
        <w:tc>
          <w:tcPr>
            <w:tcW w:w="1728" w:type="dxa"/>
            <w:tcBorders>
              <w:left w:val="none" w:sz="0" w:space="0" w:color="auto"/>
            </w:tcBorders>
          </w:tcPr>
          <w:p w:rsidR="00801836" w:rsidRDefault="00A5334D" w:rsidP="00AD0511">
            <w:pPr>
              <w:tabs>
                <w:tab w:val="decimal" w:pos="471"/>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18.5</w:t>
            </w:r>
          </w:p>
        </w:tc>
      </w:tr>
      <w:tr w:rsidR="00801836" w:rsidRPr="00C14B9E" w:rsidTr="00863E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tcBorders>
              <w:right w:val="none" w:sz="0" w:space="0" w:color="auto"/>
            </w:tcBorders>
          </w:tcPr>
          <w:p w:rsidR="00801836" w:rsidRPr="00C14B9E" w:rsidRDefault="00801836" w:rsidP="00AD0511">
            <w:pPr>
              <w:rPr>
                <w:rFonts w:ascii="Times New Roman" w:hAnsi="Times New Roman" w:cs="Times New Roman"/>
                <w:sz w:val="24"/>
                <w:szCs w:val="24"/>
              </w:rPr>
            </w:pPr>
            <w:r>
              <w:rPr>
                <w:rFonts w:ascii="Times New Roman" w:hAnsi="Times New Roman" w:cs="Times New Roman"/>
                <w:sz w:val="24"/>
                <w:szCs w:val="24"/>
              </w:rPr>
              <w:t>Non-STEM major</w:t>
            </w:r>
          </w:p>
        </w:tc>
        <w:tc>
          <w:tcPr>
            <w:tcW w:w="1902" w:type="dxa"/>
            <w:tcBorders>
              <w:left w:val="none" w:sz="0" w:space="0" w:color="auto"/>
              <w:right w:val="none" w:sz="0" w:space="0" w:color="auto"/>
            </w:tcBorders>
          </w:tcPr>
          <w:p w:rsidR="00801836" w:rsidRPr="00C14B9E" w:rsidRDefault="00801836" w:rsidP="00AD05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487</w:t>
            </w:r>
          </w:p>
        </w:tc>
        <w:tc>
          <w:tcPr>
            <w:tcW w:w="2047" w:type="dxa"/>
            <w:tcBorders>
              <w:left w:val="none" w:sz="0" w:space="0" w:color="auto"/>
              <w:right w:val="none" w:sz="0" w:space="0" w:color="auto"/>
            </w:tcBorders>
          </w:tcPr>
          <w:p w:rsidR="00801836" w:rsidRPr="00C14B9E" w:rsidRDefault="00A5334D" w:rsidP="00AD0511">
            <w:pPr>
              <w:tabs>
                <w:tab w:val="decimal" w:pos="47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74.6</w:t>
            </w:r>
          </w:p>
        </w:tc>
        <w:tc>
          <w:tcPr>
            <w:tcW w:w="1728" w:type="dxa"/>
            <w:tcBorders>
              <w:left w:val="none" w:sz="0" w:space="0" w:color="auto"/>
              <w:right w:val="none" w:sz="0" w:space="0" w:color="auto"/>
            </w:tcBorders>
          </w:tcPr>
          <w:p w:rsidR="00801836" w:rsidRDefault="00A5334D" w:rsidP="00AD0511">
            <w:pPr>
              <w:tabs>
                <w:tab w:val="decimal" w:pos="47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166</w:t>
            </w:r>
          </w:p>
        </w:tc>
        <w:tc>
          <w:tcPr>
            <w:tcW w:w="1728" w:type="dxa"/>
            <w:tcBorders>
              <w:left w:val="none" w:sz="0" w:space="0" w:color="auto"/>
            </w:tcBorders>
          </w:tcPr>
          <w:p w:rsidR="00801836" w:rsidRDefault="00A5334D" w:rsidP="00AD0511">
            <w:pPr>
              <w:tabs>
                <w:tab w:val="decimal" w:pos="47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25.4</w:t>
            </w:r>
          </w:p>
        </w:tc>
      </w:tr>
      <w:tr w:rsidR="00801836" w:rsidRPr="00C14B9E" w:rsidTr="00863E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tcBorders>
              <w:right w:val="none" w:sz="0" w:space="0" w:color="auto"/>
            </w:tcBorders>
          </w:tcPr>
          <w:p w:rsidR="00801836" w:rsidRPr="00C14B9E" w:rsidRDefault="00801836" w:rsidP="00AD0511">
            <w:pPr>
              <w:rPr>
                <w:rFonts w:ascii="Times New Roman" w:hAnsi="Times New Roman" w:cs="Times New Roman"/>
                <w:sz w:val="24"/>
                <w:szCs w:val="24"/>
              </w:rPr>
            </w:pPr>
            <w:r>
              <w:rPr>
                <w:rFonts w:ascii="Times New Roman" w:hAnsi="Times New Roman" w:cs="Times New Roman"/>
                <w:sz w:val="24"/>
                <w:szCs w:val="24"/>
              </w:rPr>
              <w:t>Pell recipient</w:t>
            </w:r>
          </w:p>
        </w:tc>
        <w:tc>
          <w:tcPr>
            <w:tcW w:w="1902" w:type="dxa"/>
            <w:tcBorders>
              <w:left w:val="none" w:sz="0" w:space="0" w:color="auto"/>
              <w:right w:val="none" w:sz="0" w:space="0" w:color="auto"/>
            </w:tcBorders>
          </w:tcPr>
          <w:p w:rsidR="00801836" w:rsidRPr="00C14B9E" w:rsidRDefault="00801836" w:rsidP="00AD051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388</w:t>
            </w:r>
          </w:p>
        </w:tc>
        <w:tc>
          <w:tcPr>
            <w:tcW w:w="2047" w:type="dxa"/>
            <w:tcBorders>
              <w:left w:val="none" w:sz="0" w:space="0" w:color="auto"/>
              <w:right w:val="none" w:sz="0" w:space="0" w:color="auto"/>
            </w:tcBorders>
          </w:tcPr>
          <w:p w:rsidR="00801836" w:rsidRPr="00C14B9E" w:rsidRDefault="00920791" w:rsidP="00AD0511">
            <w:pPr>
              <w:tabs>
                <w:tab w:val="decimal" w:pos="471"/>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74.9</w:t>
            </w:r>
          </w:p>
        </w:tc>
        <w:tc>
          <w:tcPr>
            <w:tcW w:w="1728" w:type="dxa"/>
            <w:tcBorders>
              <w:left w:val="none" w:sz="0" w:space="0" w:color="auto"/>
              <w:right w:val="none" w:sz="0" w:space="0" w:color="auto"/>
            </w:tcBorders>
          </w:tcPr>
          <w:p w:rsidR="00801836" w:rsidRDefault="00A5334D" w:rsidP="00AD0511">
            <w:pPr>
              <w:tabs>
                <w:tab w:val="decimal" w:pos="471"/>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130</w:t>
            </w:r>
          </w:p>
        </w:tc>
        <w:tc>
          <w:tcPr>
            <w:tcW w:w="1728" w:type="dxa"/>
            <w:tcBorders>
              <w:left w:val="none" w:sz="0" w:space="0" w:color="auto"/>
            </w:tcBorders>
          </w:tcPr>
          <w:p w:rsidR="00801836" w:rsidRDefault="00920791" w:rsidP="00AD0511">
            <w:pPr>
              <w:tabs>
                <w:tab w:val="decimal" w:pos="471"/>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25.1</w:t>
            </w:r>
          </w:p>
        </w:tc>
      </w:tr>
      <w:tr w:rsidR="00801836" w:rsidRPr="00C14B9E" w:rsidTr="00863E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tcBorders>
              <w:right w:val="none" w:sz="0" w:space="0" w:color="auto"/>
            </w:tcBorders>
          </w:tcPr>
          <w:p w:rsidR="00801836" w:rsidRPr="00C14B9E" w:rsidRDefault="00801836" w:rsidP="00AD0511">
            <w:pPr>
              <w:rPr>
                <w:rFonts w:ascii="Times New Roman" w:hAnsi="Times New Roman" w:cs="Times New Roman"/>
                <w:sz w:val="24"/>
                <w:szCs w:val="24"/>
              </w:rPr>
            </w:pPr>
            <w:r>
              <w:rPr>
                <w:rFonts w:ascii="Times New Roman" w:hAnsi="Times New Roman" w:cs="Times New Roman"/>
                <w:sz w:val="24"/>
                <w:szCs w:val="24"/>
              </w:rPr>
              <w:t xml:space="preserve">Non-Pell </w:t>
            </w:r>
          </w:p>
        </w:tc>
        <w:tc>
          <w:tcPr>
            <w:tcW w:w="1902" w:type="dxa"/>
            <w:tcBorders>
              <w:left w:val="none" w:sz="0" w:space="0" w:color="auto"/>
              <w:right w:val="none" w:sz="0" w:space="0" w:color="auto"/>
            </w:tcBorders>
          </w:tcPr>
          <w:p w:rsidR="00801836" w:rsidRPr="00C14B9E" w:rsidRDefault="00801836" w:rsidP="00AD05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251</w:t>
            </w:r>
          </w:p>
        </w:tc>
        <w:tc>
          <w:tcPr>
            <w:tcW w:w="2047" w:type="dxa"/>
            <w:tcBorders>
              <w:left w:val="none" w:sz="0" w:space="0" w:color="auto"/>
              <w:right w:val="none" w:sz="0" w:space="0" w:color="auto"/>
            </w:tcBorders>
          </w:tcPr>
          <w:p w:rsidR="00801836" w:rsidRPr="00C14B9E" w:rsidRDefault="00920791" w:rsidP="00AD0511">
            <w:pPr>
              <w:tabs>
                <w:tab w:val="decimal" w:pos="47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78.9</w:t>
            </w:r>
          </w:p>
        </w:tc>
        <w:tc>
          <w:tcPr>
            <w:tcW w:w="1728" w:type="dxa"/>
            <w:tcBorders>
              <w:left w:val="none" w:sz="0" w:space="0" w:color="auto"/>
              <w:right w:val="none" w:sz="0" w:space="0" w:color="auto"/>
            </w:tcBorders>
          </w:tcPr>
          <w:p w:rsidR="00801836" w:rsidRDefault="00A5334D" w:rsidP="00AD0511">
            <w:pPr>
              <w:tabs>
                <w:tab w:val="decimal" w:pos="47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67</w:t>
            </w:r>
          </w:p>
        </w:tc>
        <w:tc>
          <w:tcPr>
            <w:tcW w:w="1728" w:type="dxa"/>
            <w:tcBorders>
              <w:left w:val="none" w:sz="0" w:space="0" w:color="auto"/>
            </w:tcBorders>
          </w:tcPr>
          <w:p w:rsidR="00801836" w:rsidRDefault="00920791" w:rsidP="00AD0511">
            <w:pPr>
              <w:tabs>
                <w:tab w:val="decimal" w:pos="47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21.1</w:t>
            </w:r>
          </w:p>
        </w:tc>
      </w:tr>
      <w:tr w:rsidR="00801836" w:rsidRPr="00C14B9E" w:rsidTr="00863E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tcBorders>
              <w:right w:val="none" w:sz="0" w:space="0" w:color="auto"/>
            </w:tcBorders>
          </w:tcPr>
          <w:p w:rsidR="00801836" w:rsidRPr="00C14B9E" w:rsidRDefault="00801836" w:rsidP="00AD0511">
            <w:pPr>
              <w:rPr>
                <w:rFonts w:ascii="Times New Roman" w:hAnsi="Times New Roman" w:cs="Times New Roman"/>
                <w:sz w:val="24"/>
                <w:szCs w:val="24"/>
              </w:rPr>
            </w:pPr>
            <w:r>
              <w:rPr>
                <w:rFonts w:ascii="Times New Roman" w:hAnsi="Times New Roman" w:cs="Times New Roman"/>
                <w:sz w:val="24"/>
                <w:szCs w:val="24"/>
              </w:rPr>
              <w:t>Missing Pell data</w:t>
            </w:r>
          </w:p>
        </w:tc>
        <w:tc>
          <w:tcPr>
            <w:tcW w:w="1902" w:type="dxa"/>
            <w:tcBorders>
              <w:left w:val="none" w:sz="0" w:space="0" w:color="auto"/>
              <w:right w:val="none" w:sz="0" w:space="0" w:color="auto"/>
            </w:tcBorders>
          </w:tcPr>
          <w:p w:rsidR="00801836" w:rsidRPr="00C14B9E" w:rsidRDefault="00801836" w:rsidP="00AD051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w:t>
            </w:r>
          </w:p>
        </w:tc>
        <w:tc>
          <w:tcPr>
            <w:tcW w:w="2047" w:type="dxa"/>
            <w:tcBorders>
              <w:left w:val="none" w:sz="0" w:space="0" w:color="auto"/>
              <w:right w:val="none" w:sz="0" w:space="0" w:color="auto"/>
            </w:tcBorders>
          </w:tcPr>
          <w:p w:rsidR="00801836" w:rsidRPr="00C14B9E" w:rsidRDefault="00920791" w:rsidP="00AD0511">
            <w:pPr>
              <w:tabs>
                <w:tab w:val="decimal" w:pos="471"/>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75.5</w:t>
            </w:r>
          </w:p>
        </w:tc>
        <w:tc>
          <w:tcPr>
            <w:tcW w:w="1728" w:type="dxa"/>
            <w:tcBorders>
              <w:left w:val="none" w:sz="0" w:space="0" w:color="auto"/>
              <w:right w:val="none" w:sz="0" w:space="0" w:color="auto"/>
            </w:tcBorders>
          </w:tcPr>
          <w:p w:rsidR="00801836" w:rsidRDefault="00A5334D" w:rsidP="00AD0511">
            <w:pPr>
              <w:tabs>
                <w:tab w:val="decimal" w:pos="471"/>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1728" w:type="dxa"/>
            <w:tcBorders>
              <w:left w:val="none" w:sz="0" w:space="0" w:color="auto"/>
            </w:tcBorders>
          </w:tcPr>
          <w:p w:rsidR="00801836" w:rsidRDefault="00920791" w:rsidP="00AD0511">
            <w:pPr>
              <w:tabs>
                <w:tab w:val="decimal" w:pos="471"/>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24.5</w:t>
            </w:r>
          </w:p>
        </w:tc>
      </w:tr>
    </w:tbl>
    <w:p w:rsidR="00844452" w:rsidRDefault="00844452">
      <w:r>
        <w:br w:type="page"/>
      </w:r>
    </w:p>
    <w:p w:rsidR="00844452" w:rsidRDefault="00844452"/>
    <w:tbl>
      <w:tblPr>
        <w:tblStyle w:val="MediumShading1"/>
        <w:tblW w:w="0" w:type="auto"/>
        <w:tblLook w:val="04A0" w:firstRow="1" w:lastRow="0" w:firstColumn="1" w:lastColumn="0" w:noHBand="0" w:noVBand="1"/>
      </w:tblPr>
      <w:tblGrid>
        <w:gridCol w:w="1596"/>
        <w:gridCol w:w="1596"/>
        <w:gridCol w:w="1596"/>
        <w:gridCol w:w="1596"/>
        <w:gridCol w:w="1596"/>
        <w:gridCol w:w="1596"/>
      </w:tblGrid>
      <w:tr w:rsidR="00844452" w:rsidTr="00AD05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844452" w:rsidRDefault="00844452" w:rsidP="00844452">
            <w:pPr>
              <w:rPr>
                <w:rFonts w:ascii="Times New Roman" w:hAnsi="Times New Roman" w:cs="Times New Roman"/>
                <w:sz w:val="24"/>
                <w:szCs w:val="24"/>
              </w:rPr>
            </w:pPr>
            <w:r>
              <w:rPr>
                <w:rFonts w:ascii="Times New Roman" w:hAnsi="Times New Roman" w:cs="Times New Roman"/>
                <w:sz w:val="24"/>
                <w:szCs w:val="24"/>
              </w:rPr>
              <w:t>Table 3</w:t>
            </w:r>
          </w:p>
        </w:tc>
        <w:tc>
          <w:tcPr>
            <w:tcW w:w="1596" w:type="dxa"/>
          </w:tcPr>
          <w:p w:rsidR="00844452" w:rsidRDefault="00844452" w:rsidP="00AD05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rsidR="00844452" w:rsidRDefault="00844452" w:rsidP="00AD05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rsidR="00844452" w:rsidRDefault="00844452" w:rsidP="00AD05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rsidR="00844452" w:rsidRDefault="00844452" w:rsidP="00AD05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96" w:type="dxa"/>
          </w:tcPr>
          <w:p w:rsidR="00844452" w:rsidRDefault="00844452" w:rsidP="00AD05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44452" w:rsidTr="00AD05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6"/>
          </w:tcPr>
          <w:p w:rsidR="00844452" w:rsidRDefault="00844452" w:rsidP="00AD0511">
            <w:pPr>
              <w:rPr>
                <w:rFonts w:ascii="Times New Roman" w:hAnsi="Times New Roman" w:cs="Times New Roman"/>
                <w:sz w:val="24"/>
                <w:szCs w:val="24"/>
              </w:rPr>
            </w:pPr>
            <w:r w:rsidRPr="00E61DE8">
              <w:rPr>
                <w:rFonts w:ascii="Times New Roman" w:hAnsi="Times New Roman" w:cs="Times New Roman"/>
                <w:i/>
                <w:sz w:val="24"/>
                <w:szCs w:val="24"/>
              </w:rPr>
              <w:t>Descriptive Statistics for Interval Variables</w:t>
            </w:r>
            <w:r>
              <w:rPr>
                <w:rFonts w:ascii="Times New Roman" w:hAnsi="Times New Roman" w:cs="Times New Roman"/>
                <w:i/>
                <w:sz w:val="24"/>
                <w:szCs w:val="24"/>
              </w:rPr>
              <w:t xml:space="preserve"> for </w:t>
            </w:r>
            <w:r w:rsidR="00863EDC">
              <w:rPr>
                <w:rFonts w:ascii="Times New Roman" w:hAnsi="Times New Roman" w:cs="Times New Roman"/>
                <w:i/>
                <w:sz w:val="24"/>
                <w:szCs w:val="24"/>
              </w:rPr>
              <w:t>Non-</w:t>
            </w:r>
            <w:r>
              <w:rPr>
                <w:rFonts w:ascii="Times New Roman" w:hAnsi="Times New Roman" w:cs="Times New Roman"/>
                <w:i/>
                <w:sz w:val="24"/>
                <w:szCs w:val="24"/>
              </w:rPr>
              <w:t>Returning Students</w:t>
            </w:r>
          </w:p>
        </w:tc>
      </w:tr>
      <w:tr w:rsidR="00844452" w:rsidTr="00AD05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844452" w:rsidRDefault="00844452" w:rsidP="00AD0511">
            <w:pPr>
              <w:rPr>
                <w:rFonts w:ascii="Times New Roman" w:hAnsi="Times New Roman" w:cs="Times New Roman"/>
                <w:sz w:val="24"/>
                <w:szCs w:val="24"/>
              </w:rPr>
            </w:pPr>
            <w:r>
              <w:rPr>
                <w:rFonts w:ascii="Times New Roman" w:hAnsi="Times New Roman" w:cs="Times New Roman"/>
                <w:sz w:val="24"/>
                <w:szCs w:val="24"/>
              </w:rPr>
              <w:t>Variable</w:t>
            </w:r>
          </w:p>
        </w:tc>
        <w:tc>
          <w:tcPr>
            <w:tcW w:w="1596" w:type="dxa"/>
          </w:tcPr>
          <w:p w:rsidR="00844452" w:rsidRDefault="00844452" w:rsidP="00AD051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w:t>
            </w:r>
          </w:p>
        </w:tc>
        <w:tc>
          <w:tcPr>
            <w:tcW w:w="1596" w:type="dxa"/>
          </w:tcPr>
          <w:p w:rsidR="00844452" w:rsidRDefault="00844452" w:rsidP="00AD051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Mean</w:t>
            </w:r>
          </w:p>
        </w:tc>
        <w:tc>
          <w:tcPr>
            <w:tcW w:w="1596" w:type="dxa"/>
          </w:tcPr>
          <w:p w:rsidR="00844452" w:rsidRDefault="00844452" w:rsidP="00AD051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Standard Deviation</w:t>
            </w:r>
          </w:p>
        </w:tc>
        <w:tc>
          <w:tcPr>
            <w:tcW w:w="1596" w:type="dxa"/>
          </w:tcPr>
          <w:p w:rsidR="00844452" w:rsidRDefault="00844452" w:rsidP="00AD051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Minimum</w:t>
            </w:r>
          </w:p>
        </w:tc>
        <w:tc>
          <w:tcPr>
            <w:tcW w:w="1596" w:type="dxa"/>
          </w:tcPr>
          <w:p w:rsidR="00844452" w:rsidRDefault="00844452" w:rsidP="00AD051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Maximum</w:t>
            </w:r>
          </w:p>
        </w:tc>
      </w:tr>
      <w:tr w:rsidR="00844452" w:rsidTr="003F3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844452" w:rsidRDefault="00844452" w:rsidP="00AD0511">
            <w:pPr>
              <w:rPr>
                <w:rFonts w:ascii="Times New Roman" w:hAnsi="Times New Roman" w:cs="Times New Roman"/>
                <w:sz w:val="24"/>
                <w:szCs w:val="24"/>
              </w:rPr>
            </w:pPr>
            <w:r>
              <w:rPr>
                <w:rFonts w:ascii="Times New Roman" w:hAnsi="Times New Roman" w:cs="Times New Roman"/>
                <w:sz w:val="24"/>
                <w:szCs w:val="24"/>
              </w:rPr>
              <w:t>Percent adjunct</w:t>
            </w:r>
          </w:p>
        </w:tc>
        <w:tc>
          <w:tcPr>
            <w:tcW w:w="1596" w:type="dxa"/>
            <w:vAlign w:val="bottom"/>
          </w:tcPr>
          <w:p w:rsidR="00844452" w:rsidRDefault="00863EDC" w:rsidP="00AD05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209</w:t>
            </w:r>
          </w:p>
        </w:tc>
        <w:tc>
          <w:tcPr>
            <w:tcW w:w="1596" w:type="dxa"/>
            <w:vAlign w:val="bottom"/>
          </w:tcPr>
          <w:p w:rsidR="00844452" w:rsidRDefault="00863EDC" w:rsidP="003F3EA0">
            <w:pPr>
              <w:tabs>
                <w:tab w:val="decimal" w:pos="393"/>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74.8798</w:t>
            </w:r>
          </w:p>
        </w:tc>
        <w:tc>
          <w:tcPr>
            <w:tcW w:w="1596" w:type="dxa"/>
            <w:vAlign w:val="bottom"/>
          </w:tcPr>
          <w:p w:rsidR="00844452" w:rsidRDefault="00863EDC" w:rsidP="003F3EA0">
            <w:pPr>
              <w:tabs>
                <w:tab w:val="decimal" w:pos="41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16.1496</w:t>
            </w:r>
          </w:p>
        </w:tc>
        <w:tc>
          <w:tcPr>
            <w:tcW w:w="1596" w:type="dxa"/>
            <w:vAlign w:val="bottom"/>
          </w:tcPr>
          <w:p w:rsidR="00844452" w:rsidRDefault="00863EDC" w:rsidP="003F3E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30.00</w:t>
            </w:r>
          </w:p>
        </w:tc>
        <w:tc>
          <w:tcPr>
            <w:tcW w:w="1596" w:type="dxa"/>
            <w:vAlign w:val="bottom"/>
          </w:tcPr>
          <w:p w:rsidR="00844452" w:rsidRDefault="00844452" w:rsidP="003F3EA0">
            <w:pPr>
              <w:tabs>
                <w:tab w:val="decimal" w:pos="64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100.00</w:t>
            </w:r>
          </w:p>
        </w:tc>
      </w:tr>
      <w:tr w:rsidR="00844452" w:rsidTr="003F3E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844452" w:rsidRDefault="00844452" w:rsidP="00AD0511">
            <w:pPr>
              <w:rPr>
                <w:rFonts w:ascii="Times New Roman" w:hAnsi="Times New Roman" w:cs="Times New Roman"/>
                <w:sz w:val="24"/>
                <w:szCs w:val="24"/>
              </w:rPr>
            </w:pPr>
            <w:r>
              <w:rPr>
                <w:rFonts w:ascii="Times New Roman" w:hAnsi="Times New Roman" w:cs="Times New Roman"/>
                <w:sz w:val="24"/>
                <w:szCs w:val="24"/>
              </w:rPr>
              <w:t>Percent academic credit hours</w:t>
            </w:r>
          </w:p>
        </w:tc>
        <w:tc>
          <w:tcPr>
            <w:tcW w:w="1596" w:type="dxa"/>
            <w:vAlign w:val="bottom"/>
          </w:tcPr>
          <w:p w:rsidR="00844452" w:rsidRDefault="00863EDC" w:rsidP="00AD051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209</w:t>
            </w:r>
          </w:p>
        </w:tc>
        <w:tc>
          <w:tcPr>
            <w:tcW w:w="1596" w:type="dxa"/>
            <w:vAlign w:val="bottom"/>
          </w:tcPr>
          <w:p w:rsidR="00844452" w:rsidRDefault="00863EDC" w:rsidP="00AD0511">
            <w:pPr>
              <w:tabs>
                <w:tab w:val="decimal" w:pos="393"/>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82.8626</w:t>
            </w:r>
          </w:p>
        </w:tc>
        <w:tc>
          <w:tcPr>
            <w:tcW w:w="1596" w:type="dxa"/>
            <w:vAlign w:val="bottom"/>
          </w:tcPr>
          <w:p w:rsidR="00844452" w:rsidRDefault="00863EDC" w:rsidP="00AD0511">
            <w:pPr>
              <w:tabs>
                <w:tab w:val="decimal" w:pos="417"/>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13.6871</w:t>
            </w:r>
          </w:p>
        </w:tc>
        <w:tc>
          <w:tcPr>
            <w:tcW w:w="1596" w:type="dxa"/>
            <w:vAlign w:val="bottom"/>
          </w:tcPr>
          <w:p w:rsidR="00844452" w:rsidRDefault="00863EDC" w:rsidP="003F3EA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50.00</w:t>
            </w:r>
          </w:p>
        </w:tc>
        <w:tc>
          <w:tcPr>
            <w:tcW w:w="1596" w:type="dxa"/>
            <w:vAlign w:val="bottom"/>
          </w:tcPr>
          <w:p w:rsidR="00844452" w:rsidRDefault="00844452" w:rsidP="00AD0511">
            <w:pPr>
              <w:tabs>
                <w:tab w:val="decimal" w:pos="645"/>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100.00</w:t>
            </w:r>
          </w:p>
        </w:tc>
      </w:tr>
      <w:tr w:rsidR="00844452" w:rsidTr="003F3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844452" w:rsidRDefault="00844452" w:rsidP="00AD0511">
            <w:pPr>
              <w:rPr>
                <w:rFonts w:ascii="Times New Roman" w:hAnsi="Times New Roman" w:cs="Times New Roman"/>
                <w:sz w:val="24"/>
                <w:szCs w:val="24"/>
              </w:rPr>
            </w:pPr>
            <w:r>
              <w:rPr>
                <w:rFonts w:ascii="Times New Roman" w:hAnsi="Times New Roman" w:cs="Times New Roman"/>
                <w:sz w:val="24"/>
                <w:szCs w:val="24"/>
              </w:rPr>
              <w:t>GPA</w:t>
            </w:r>
          </w:p>
        </w:tc>
        <w:tc>
          <w:tcPr>
            <w:tcW w:w="1596" w:type="dxa"/>
            <w:vAlign w:val="bottom"/>
          </w:tcPr>
          <w:p w:rsidR="00844452" w:rsidRDefault="00863EDC" w:rsidP="00AD05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209</w:t>
            </w:r>
          </w:p>
        </w:tc>
        <w:tc>
          <w:tcPr>
            <w:tcW w:w="1596" w:type="dxa"/>
          </w:tcPr>
          <w:p w:rsidR="00844452" w:rsidRDefault="00863EDC" w:rsidP="00AD0511">
            <w:pPr>
              <w:tabs>
                <w:tab w:val="decimal" w:pos="393"/>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1.7162</w:t>
            </w:r>
          </w:p>
        </w:tc>
        <w:tc>
          <w:tcPr>
            <w:tcW w:w="1596" w:type="dxa"/>
          </w:tcPr>
          <w:p w:rsidR="00844452" w:rsidRDefault="00863EDC" w:rsidP="00AD0511">
            <w:pPr>
              <w:tabs>
                <w:tab w:val="decimal" w:pos="41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1.0369</w:t>
            </w:r>
          </w:p>
        </w:tc>
        <w:tc>
          <w:tcPr>
            <w:tcW w:w="1596" w:type="dxa"/>
            <w:vAlign w:val="bottom"/>
          </w:tcPr>
          <w:p w:rsidR="00844452" w:rsidRDefault="00844452" w:rsidP="003F3E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w:t>
            </w:r>
          </w:p>
        </w:tc>
        <w:tc>
          <w:tcPr>
            <w:tcW w:w="1596" w:type="dxa"/>
          </w:tcPr>
          <w:p w:rsidR="00844452" w:rsidRDefault="00863EDC" w:rsidP="00AD0511">
            <w:pPr>
              <w:tabs>
                <w:tab w:val="decimal" w:pos="64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3.91</w:t>
            </w:r>
          </w:p>
        </w:tc>
      </w:tr>
      <w:tr w:rsidR="00844452" w:rsidTr="003F3E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844452" w:rsidRDefault="00844452" w:rsidP="00AD0511">
            <w:pPr>
              <w:rPr>
                <w:rFonts w:ascii="Times New Roman" w:hAnsi="Times New Roman" w:cs="Times New Roman"/>
                <w:sz w:val="24"/>
                <w:szCs w:val="24"/>
              </w:rPr>
            </w:pPr>
            <w:r>
              <w:rPr>
                <w:rFonts w:ascii="Times New Roman" w:hAnsi="Times New Roman" w:cs="Times New Roman"/>
                <w:sz w:val="24"/>
                <w:szCs w:val="24"/>
              </w:rPr>
              <w:t>Parent loans</w:t>
            </w:r>
          </w:p>
        </w:tc>
        <w:tc>
          <w:tcPr>
            <w:tcW w:w="1596" w:type="dxa"/>
            <w:vAlign w:val="bottom"/>
          </w:tcPr>
          <w:p w:rsidR="00844452" w:rsidRDefault="00863EDC" w:rsidP="00AD051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197</w:t>
            </w:r>
          </w:p>
        </w:tc>
        <w:tc>
          <w:tcPr>
            <w:tcW w:w="1596" w:type="dxa"/>
          </w:tcPr>
          <w:p w:rsidR="00844452" w:rsidRDefault="00863EDC" w:rsidP="00AD0511">
            <w:pPr>
              <w:tabs>
                <w:tab w:val="decimal" w:pos="393"/>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2169.8122</w:t>
            </w:r>
          </w:p>
        </w:tc>
        <w:tc>
          <w:tcPr>
            <w:tcW w:w="1596" w:type="dxa"/>
          </w:tcPr>
          <w:p w:rsidR="00844452" w:rsidRDefault="00863EDC" w:rsidP="00AD0511">
            <w:pPr>
              <w:tabs>
                <w:tab w:val="decimal" w:pos="417"/>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5738.8610</w:t>
            </w:r>
          </w:p>
        </w:tc>
        <w:tc>
          <w:tcPr>
            <w:tcW w:w="1596" w:type="dxa"/>
            <w:vAlign w:val="bottom"/>
          </w:tcPr>
          <w:p w:rsidR="00844452" w:rsidRDefault="00844452" w:rsidP="003F3EA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w:t>
            </w:r>
          </w:p>
        </w:tc>
        <w:tc>
          <w:tcPr>
            <w:tcW w:w="1596" w:type="dxa"/>
          </w:tcPr>
          <w:p w:rsidR="00844452" w:rsidRDefault="00863EDC" w:rsidP="00AD0511">
            <w:pPr>
              <w:tabs>
                <w:tab w:val="decimal" w:pos="645"/>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26378.00</w:t>
            </w:r>
          </w:p>
        </w:tc>
      </w:tr>
      <w:tr w:rsidR="00844452" w:rsidTr="003F3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844452" w:rsidRDefault="00844452" w:rsidP="00AD0511">
            <w:pPr>
              <w:rPr>
                <w:rFonts w:ascii="Times New Roman" w:hAnsi="Times New Roman" w:cs="Times New Roman"/>
                <w:sz w:val="24"/>
                <w:szCs w:val="24"/>
              </w:rPr>
            </w:pPr>
            <w:r>
              <w:rPr>
                <w:rFonts w:ascii="Times New Roman" w:hAnsi="Times New Roman" w:cs="Times New Roman"/>
                <w:sz w:val="24"/>
                <w:szCs w:val="24"/>
              </w:rPr>
              <w:t>Student loans</w:t>
            </w:r>
          </w:p>
        </w:tc>
        <w:tc>
          <w:tcPr>
            <w:tcW w:w="1596" w:type="dxa"/>
            <w:vAlign w:val="bottom"/>
          </w:tcPr>
          <w:p w:rsidR="00844452" w:rsidRDefault="00863EDC" w:rsidP="00AD05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197</w:t>
            </w:r>
          </w:p>
        </w:tc>
        <w:tc>
          <w:tcPr>
            <w:tcW w:w="1596" w:type="dxa"/>
            <w:vAlign w:val="bottom"/>
          </w:tcPr>
          <w:p w:rsidR="00844452" w:rsidRDefault="00863EDC" w:rsidP="00AD0511">
            <w:pPr>
              <w:tabs>
                <w:tab w:val="decimal" w:pos="393"/>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5798.3604</w:t>
            </w:r>
          </w:p>
        </w:tc>
        <w:tc>
          <w:tcPr>
            <w:tcW w:w="1596" w:type="dxa"/>
            <w:vAlign w:val="bottom"/>
          </w:tcPr>
          <w:p w:rsidR="00844452" w:rsidRDefault="00863EDC" w:rsidP="00AD0511">
            <w:pPr>
              <w:tabs>
                <w:tab w:val="decimal" w:pos="41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4078.7002</w:t>
            </w:r>
          </w:p>
        </w:tc>
        <w:tc>
          <w:tcPr>
            <w:tcW w:w="1596" w:type="dxa"/>
            <w:vAlign w:val="bottom"/>
          </w:tcPr>
          <w:p w:rsidR="00844452" w:rsidRDefault="00844452" w:rsidP="003F3E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w:t>
            </w:r>
          </w:p>
        </w:tc>
        <w:tc>
          <w:tcPr>
            <w:tcW w:w="1596" w:type="dxa"/>
            <w:vAlign w:val="bottom"/>
          </w:tcPr>
          <w:p w:rsidR="00844452" w:rsidRDefault="00863EDC" w:rsidP="00AD0511">
            <w:pPr>
              <w:tabs>
                <w:tab w:val="decimal" w:pos="64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24750.00</w:t>
            </w:r>
          </w:p>
        </w:tc>
      </w:tr>
      <w:tr w:rsidR="00844452" w:rsidTr="003F3E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844452" w:rsidRDefault="00844452" w:rsidP="00AD0511">
            <w:pPr>
              <w:rPr>
                <w:rFonts w:ascii="Times New Roman" w:hAnsi="Times New Roman" w:cs="Times New Roman"/>
                <w:sz w:val="24"/>
                <w:szCs w:val="24"/>
              </w:rPr>
            </w:pPr>
            <w:r>
              <w:rPr>
                <w:rFonts w:ascii="Times New Roman" w:hAnsi="Times New Roman" w:cs="Times New Roman"/>
                <w:sz w:val="24"/>
                <w:szCs w:val="24"/>
              </w:rPr>
              <w:t>Grants</w:t>
            </w:r>
          </w:p>
        </w:tc>
        <w:tc>
          <w:tcPr>
            <w:tcW w:w="1596" w:type="dxa"/>
            <w:vAlign w:val="bottom"/>
          </w:tcPr>
          <w:p w:rsidR="00844452" w:rsidRDefault="00863EDC" w:rsidP="00AD051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197</w:t>
            </w:r>
          </w:p>
        </w:tc>
        <w:tc>
          <w:tcPr>
            <w:tcW w:w="1596" w:type="dxa"/>
          </w:tcPr>
          <w:p w:rsidR="00844452" w:rsidRDefault="008F5FE2" w:rsidP="00AD0511">
            <w:pPr>
              <w:tabs>
                <w:tab w:val="decimal" w:pos="393"/>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4759.94</w:t>
            </w:r>
          </w:p>
        </w:tc>
        <w:tc>
          <w:tcPr>
            <w:tcW w:w="1596" w:type="dxa"/>
          </w:tcPr>
          <w:p w:rsidR="00844452" w:rsidRDefault="008F5FE2" w:rsidP="00AD0511">
            <w:pPr>
              <w:tabs>
                <w:tab w:val="decimal" w:pos="417"/>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3918.613</w:t>
            </w:r>
          </w:p>
        </w:tc>
        <w:tc>
          <w:tcPr>
            <w:tcW w:w="1596" w:type="dxa"/>
            <w:vAlign w:val="bottom"/>
          </w:tcPr>
          <w:p w:rsidR="00844452" w:rsidRDefault="00844452" w:rsidP="003F3EA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w:t>
            </w:r>
          </w:p>
        </w:tc>
        <w:tc>
          <w:tcPr>
            <w:tcW w:w="1596" w:type="dxa"/>
          </w:tcPr>
          <w:p w:rsidR="00844452" w:rsidRDefault="008F5FE2" w:rsidP="00AD0511">
            <w:pPr>
              <w:tabs>
                <w:tab w:val="decimal" w:pos="645"/>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23934.00</w:t>
            </w:r>
          </w:p>
        </w:tc>
      </w:tr>
      <w:tr w:rsidR="00844452" w:rsidTr="003F3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844452" w:rsidRDefault="00844452" w:rsidP="00AD0511">
            <w:pPr>
              <w:rPr>
                <w:rFonts w:ascii="Times New Roman" w:hAnsi="Times New Roman" w:cs="Times New Roman"/>
                <w:sz w:val="24"/>
                <w:szCs w:val="24"/>
              </w:rPr>
            </w:pPr>
            <w:r>
              <w:rPr>
                <w:rFonts w:ascii="Times New Roman" w:hAnsi="Times New Roman" w:cs="Times New Roman"/>
                <w:sz w:val="24"/>
                <w:szCs w:val="24"/>
              </w:rPr>
              <w:t>Scholarships</w:t>
            </w:r>
          </w:p>
        </w:tc>
        <w:tc>
          <w:tcPr>
            <w:tcW w:w="1596" w:type="dxa"/>
            <w:vAlign w:val="bottom"/>
          </w:tcPr>
          <w:p w:rsidR="00844452" w:rsidRDefault="008F5FE2" w:rsidP="00AD05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197</w:t>
            </w:r>
          </w:p>
        </w:tc>
        <w:tc>
          <w:tcPr>
            <w:tcW w:w="1596" w:type="dxa"/>
          </w:tcPr>
          <w:p w:rsidR="00844452" w:rsidRDefault="008F5FE2" w:rsidP="00AD0511">
            <w:pPr>
              <w:tabs>
                <w:tab w:val="decimal" w:pos="393"/>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2523.45</w:t>
            </w:r>
          </w:p>
        </w:tc>
        <w:tc>
          <w:tcPr>
            <w:tcW w:w="1596" w:type="dxa"/>
          </w:tcPr>
          <w:p w:rsidR="00844452" w:rsidRDefault="008F5FE2" w:rsidP="00AD0511">
            <w:pPr>
              <w:tabs>
                <w:tab w:val="decimal" w:pos="41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6869.043</w:t>
            </w:r>
          </w:p>
        </w:tc>
        <w:tc>
          <w:tcPr>
            <w:tcW w:w="1596" w:type="dxa"/>
            <w:vAlign w:val="bottom"/>
          </w:tcPr>
          <w:p w:rsidR="00844452" w:rsidRDefault="00844452" w:rsidP="003F3E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w:t>
            </w:r>
          </w:p>
        </w:tc>
        <w:tc>
          <w:tcPr>
            <w:tcW w:w="1596" w:type="dxa"/>
          </w:tcPr>
          <w:p w:rsidR="00844452" w:rsidRDefault="008F5FE2" w:rsidP="00AD0511">
            <w:pPr>
              <w:tabs>
                <w:tab w:val="decimal" w:pos="64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26975.00</w:t>
            </w:r>
          </w:p>
        </w:tc>
      </w:tr>
      <w:tr w:rsidR="00844452" w:rsidTr="003F3E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844452" w:rsidRDefault="00844452" w:rsidP="00AD0511">
            <w:pPr>
              <w:rPr>
                <w:rFonts w:ascii="Times New Roman" w:hAnsi="Times New Roman" w:cs="Times New Roman"/>
                <w:sz w:val="24"/>
                <w:szCs w:val="24"/>
              </w:rPr>
            </w:pPr>
            <w:r>
              <w:rPr>
                <w:rFonts w:ascii="Times New Roman" w:hAnsi="Times New Roman" w:cs="Times New Roman"/>
                <w:sz w:val="24"/>
                <w:szCs w:val="24"/>
              </w:rPr>
              <w:t>Work-study</w:t>
            </w:r>
          </w:p>
        </w:tc>
        <w:tc>
          <w:tcPr>
            <w:tcW w:w="1596" w:type="dxa"/>
            <w:vAlign w:val="bottom"/>
          </w:tcPr>
          <w:p w:rsidR="00844452" w:rsidRDefault="008F5FE2" w:rsidP="00AD051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197</w:t>
            </w:r>
          </w:p>
        </w:tc>
        <w:tc>
          <w:tcPr>
            <w:tcW w:w="1596" w:type="dxa"/>
          </w:tcPr>
          <w:p w:rsidR="00844452" w:rsidRDefault="008F5FE2" w:rsidP="00AD0511">
            <w:pPr>
              <w:tabs>
                <w:tab w:val="decimal" w:pos="393"/>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29.80</w:t>
            </w:r>
          </w:p>
        </w:tc>
        <w:tc>
          <w:tcPr>
            <w:tcW w:w="1596" w:type="dxa"/>
          </w:tcPr>
          <w:p w:rsidR="00844452" w:rsidRDefault="008F5FE2" w:rsidP="00AD0511">
            <w:pPr>
              <w:tabs>
                <w:tab w:val="decimal" w:pos="417"/>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265.756</w:t>
            </w:r>
          </w:p>
        </w:tc>
        <w:tc>
          <w:tcPr>
            <w:tcW w:w="1596" w:type="dxa"/>
            <w:vAlign w:val="bottom"/>
          </w:tcPr>
          <w:p w:rsidR="00844452" w:rsidRDefault="00844452" w:rsidP="003F3EA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w:t>
            </w:r>
          </w:p>
        </w:tc>
        <w:tc>
          <w:tcPr>
            <w:tcW w:w="1596" w:type="dxa"/>
          </w:tcPr>
          <w:p w:rsidR="00844452" w:rsidRDefault="008F5FE2" w:rsidP="00AD0511">
            <w:pPr>
              <w:tabs>
                <w:tab w:val="decimal" w:pos="645"/>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2850</w:t>
            </w:r>
          </w:p>
        </w:tc>
      </w:tr>
      <w:tr w:rsidR="00844452" w:rsidTr="003F3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844452" w:rsidRDefault="00844452" w:rsidP="00AD0511">
            <w:pPr>
              <w:rPr>
                <w:rFonts w:ascii="Times New Roman" w:hAnsi="Times New Roman" w:cs="Times New Roman"/>
                <w:sz w:val="24"/>
                <w:szCs w:val="24"/>
              </w:rPr>
            </w:pPr>
            <w:r>
              <w:rPr>
                <w:rFonts w:ascii="Times New Roman" w:hAnsi="Times New Roman" w:cs="Times New Roman"/>
                <w:sz w:val="24"/>
                <w:szCs w:val="24"/>
              </w:rPr>
              <w:t>Unmet need</w:t>
            </w:r>
          </w:p>
        </w:tc>
        <w:tc>
          <w:tcPr>
            <w:tcW w:w="1596" w:type="dxa"/>
            <w:vAlign w:val="bottom"/>
          </w:tcPr>
          <w:p w:rsidR="00844452" w:rsidRDefault="008F5FE2" w:rsidP="00AD05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197</w:t>
            </w:r>
          </w:p>
        </w:tc>
        <w:tc>
          <w:tcPr>
            <w:tcW w:w="1596" w:type="dxa"/>
          </w:tcPr>
          <w:p w:rsidR="00844452" w:rsidRDefault="008F5FE2" w:rsidP="00AD0511">
            <w:pPr>
              <w:tabs>
                <w:tab w:val="decimal" w:pos="393"/>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8797.9188</w:t>
            </w:r>
          </w:p>
        </w:tc>
        <w:tc>
          <w:tcPr>
            <w:tcW w:w="1596" w:type="dxa"/>
          </w:tcPr>
          <w:p w:rsidR="00844452" w:rsidRDefault="008F5FE2" w:rsidP="00AD0511">
            <w:pPr>
              <w:tabs>
                <w:tab w:val="decimal" w:pos="41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7888.0412</w:t>
            </w:r>
          </w:p>
        </w:tc>
        <w:tc>
          <w:tcPr>
            <w:tcW w:w="1596" w:type="dxa"/>
            <w:vAlign w:val="bottom"/>
          </w:tcPr>
          <w:p w:rsidR="00844452" w:rsidRDefault="00844452" w:rsidP="003F3E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w:t>
            </w:r>
          </w:p>
        </w:tc>
        <w:tc>
          <w:tcPr>
            <w:tcW w:w="1596" w:type="dxa"/>
          </w:tcPr>
          <w:p w:rsidR="00844452" w:rsidRDefault="008F5FE2" w:rsidP="00AD0511">
            <w:pPr>
              <w:tabs>
                <w:tab w:val="decimal" w:pos="64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28810.00</w:t>
            </w:r>
          </w:p>
        </w:tc>
      </w:tr>
    </w:tbl>
    <w:p w:rsidR="00F862E3" w:rsidRDefault="00F862E3"/>
    <w:p w:rsidR="00971A49" w:rsidRDefault="00971A49" w:rsidP="00971A49">
      <w:pPr>
        <w:jc w:val="center"/>
      </w:pPr>
    </w:p>
    <w:p w:rsidR="00C14B9E" w:rsidRDefault="00C14B9E" w:rsidP="00C14B9E"/>
    <w:p w:rsidR="00C14B9E" w:rsidRDefault="00C14B9E" w:rsidP="00C14B9E"/>
    <w:p w:rsidR="00E61DE8" w:rsidRDefault="00E61DE8" w:rsidP="00C14B9E"/>
    <w:p w:rsidR="00E61DE8" w:rsidRDefault="00E61DE8">
      <w:r>
        <w:br w:type="page"/>
      </w:r>
    </w:p>
    <w:p w:rsidR="00E61DE8" w:rsidRDefault="00E61DE8" w:rsidP="00C14B9E">
      <w:pPr>
        <w:sectPr w:rsidR="00E61D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E61DE8" w:rsidRDefault="00E61DE8" w:rsidP="00C14B9E"/>
    <w:tbl>
      <w:tblPr>
        <w:tblStyle w:val="MediumShading1"/>
        <w:tblW w:w="5000" w:type="pct"/>
        <w:tblLook w:val="04A0" w:firstRow="1" w:lastRow="0" w:firstColumn="1" w:lastColumn="0" w:noHBand="0" w:noVBand="1"/>
      </w:tblPr>
      <w:tblGrid>
        <w:gridCol w:w="1647"/>
        <w:gridCol w:w="1647"/>
        <w:gridCol w:w="1647"/>
        <w:gridCol w:w="1647"/>
        <w:gridCol w:w="1647"/>
        <w:gridCol w:w="1647"/>
        <w:gridCol w:w="1647"/>
        <w:gridCol w:w="1647"/>
      </w:tblGrid>
      <w:tr w:rsidR="00E61DE8" w:rsidTr="00F22E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rsidR="00E61DE8" w:rsidRPr="00A61491" w:rsidRDefault="00E61DE8" w:rsidP="00F862E3">
            <w:pPr>
              <w:rPr>
                <w:rFonts w:ascii="Times New Roman" w:hAnsi="Times New Roman" w:cs="Times New Roman"/>
              </w:rPr>
            </w:pPr>
            <w:r w:rsidRPr="00A61491">
              <w:rPr>
                <w:rFonts w:ascii="Times New Roman" w:hAnsi="Times New Roman" w:cs="Times New Roman"/>
              </w:rPr>
              <w:t xml:space="preserve">Table </w:t>
            </w:r>
            <w:r w:rsidR="00F862E3">
              <w:rPr>
                <w:rFonts w:ascii="Times New Roman" w:hAnsi="Times New Roman" w:cs="Times New Roman"/>
              </w:rPr>
              <w:t>4</w:t>
            </w:r>
          </w:p>
        </w:tc>
        <w:tc>
          <w:tcPr>
            <w:tcW w:w="625" w:type="pct"/>
          </w:tcPr>
          <w:p w:rsidR="00E61DE8" w:rsidRPr="00A61491" w:rsidRDefault="00E61DE8" w:rsidP="006F5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625" w:type="pct"/>
          </w:tcPr>
          <w:p w:rsidR="00E61DE8" w:rsidRPr="00A61491" w:rsidRDefault="00E61DE8" w:rsidP="006F5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625" w:type="pct"/>
          </w:tcPr>
          <w:p w:rsidR="00E61DE8" w:rsidRPr="00A61491" w:rsidRDefault="00E61DE8" w:rsidP="006F5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625" w:type="pct"/>
          </w:tcPr>
          <w:p w:rsidR="00E61DE8" w:rsidRPr="00A61491" w:rsidRDefault="00E61DE8" w:rsidP="006F5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625" w:type="pct"/>
          </w:tcPr>
          <w:p w:rsidR="00E61DE8" w:rsidRPr="00A61491" w:rsidRDefault="00E61DE8" w:rsidP="006F5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625" w:type="pct"/>
          </w:tcPr>
          <w:p w:rsidR="00E61DE8" w:rsidRPr="00A61491" w:rsidRDefault="00E61DE8" w:rsidP="006F5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625" w:type="pct"/>
          </w:tcPr>
          <w:p w:rsidR="00E61DE8" w:rsidRPr="00A61491" w:rsidRDefault="00E61DE8" w:rsidP="006F5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E61DE8" w:rsidTr="00F22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Pr>
          <w:p w:rsidR="00E61DE8" w:rsidRPr="009C7B89" w:rsidRDefault="00B677EE" w:rsidP="006F5582">
            <w:pPr>
              <w:rPr>
                <w:rFonts w:ascii="Times New Roman" w:hAnsi="Times New Roman" w:cs="Times New Roman"/>
                <w:i/>
              </w:rPr>
            </w:pPr>
            <w:r>
              <w:rPr>
                <w:rFonts w:ascii="Times New Roman" w:hAnsi="Times New Roman" w:cs="Times New Roman"/>
                <w:i/>
              </w:rPr>
              <w:t>Logistic Regression for Second Year Retention</w:t>
            </w:r>
          </w:p>
        </w:tc>
      </w:tr>
      <w:tr w:rsidR="00050CC9" w:rsidTr="00F22E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rsidR="00050CC9" w:rsidRPr="00A61491" w:rsidRDefault="00050CC9" w:rsidP="006F5582">
            <w:pPr>
              <w:rPr>
                <w:rFonts w:ascii="Times New Roman" w:hAnsi="Times New Roman" w:cs="Times New Roman"/>
              </w:rPr>
            </w:pPr>
            <w:r w:rsidRPr="00A61491">
              <w:rPr>
                <w:rFonts w:ascii="Times New Roman" w:hAnsi="Times New Roman" w:cs="Times New Roman"/>
              </w:rPr>
              <w:t>Variable</w:t>
            </w:r>
          </w:p>
        </w:tc>
        <w:tc>
          <w:tcPr>
            <w:tcW w:w="625" w:type="pct"/>
          </w:tcPr>
          <w:p w:rsidR="00050CC9" w:rsidRPr="00A61491" w:rsidRDefault="00050CC9" w:rsidP="00050C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B</w:t>
            </w:r>
          </w:p>
        </w:tc>
        <w:tc>
          <w:tcPr>
            <w:tcW w:w="625" w:type="pct"/>
          </w:tcPr>
          <w:p w:rsidR="00050CC9" w:rsidRPr="00A61491" w:rsidRDefault="00050CC9" w:rsidP="006F558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A61491">
              <w:rPr>
                <w:rFonts w:ascii="Times New Roman" w:hAnsi="Times New Roman" w:cs="Times New Roman"/>
              </w:rPr>
              <w:t>Standard Error</w:t>
            </w:r>
          </w:p>
        </w:tc>
        <w:tc>
          <w:tcPr>
            <w:tcW w:w="625" w:type="pct"/>
          </w:tcPr>
          <w:p w:rsidR="00050CC9" w:rsidRPr="00A61491" w:rsidRDefault="00050CC9" w:rsidP="00050C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A61491">
              <w:rPr>
                <w:rFonts w:ascii="Times New Roman" w:hAnsi="Times New Roman" w:cs="Times New Roman"/>
              </w:rPr>
              <w:t>Wald</w:t>
            </w:r>
          </w:p>
        </w:tc>
        <w:tc>
          <w:tcPr>
            <w:tcW w:w="625" w:type="pct"/>
            <w:vAlign w:val="bottom"/>
          </w:tcPr>
          <w:p w:rsidR="00050CC9" w:rsidRPr="00F84566" w:rsidRDefault="00050CC9" w:rsidP="00F22E5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rPr>
            </w:pPr>
            <w:r w:rsidRPr="00F84566">
              <w:rPr>
                <w:rFonts w:ascii="Times New Roman" w:hAnsi="Times New Roman" w:cs="Times New Roman"/>
                <w:i/>
              </w:rPr>
              <w:t>P</w:t>
            </w:r>
          </w:p>
        </w:tc>
        <w:tc>
          <w:tcPr>
            <w:tcW w:w="625" w:type="pct"/>
          </w:tcPr>
          <w:p w:rsidR="00050CC9" w:rsidRPr="00A61491" w:rsidRDefault="00050CC9" w:rsidP="006F558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Exp(B)</w:t>
            </w:r>
          </w:p>
        </w:tc>
        <w:tc>
          <w:tcPr>
            <w:tcW w:w="1250" w:type="pct"/>
            <w:gridSpan w:val="2"/>
          </w:tcPr>
          <w:p w:rsidR="00050CC9" w:rsidRDefault="00050CC9" w:rsidP="006F558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95% CI for Exp(B)</w:t>
            </w:r>
          </w:p>
          <w:p w:rsidR="00846660" w:rsidRPr="00A61491" w:rsidRDefault="00846660" w:rsidP="006F558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Low                 High</w:t>
            </w:r>
          </w:p>
        </w:tc>
      </w:tr>
      <w:tr w:rsidR="00E61DE8" w:rsidTr="00F22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rsidR="00E61DE8" w:rsidRPr="00A61491" w:rsidRDefault="00680057" w:rsidP="006F5582">
            <w:pPr>
              <w:rPr>
                <w:rFonts w:ascii="Times New Roman" w:hAnsi="Times New Roman" w:cs="Times New Roman"/>
              </w:rPr>
            </w:pPr>
            <w:r>
              <w:rPr>
                <w:rFonts w:ascii="Times New Roman" w:hAnsi="Times New Roman" w:cs="Times New Roman"/>
              </w:rPr>
              <w:t>Percent adjunct</w:t>
            </w:r>
          </w:p>
        </w:tc>
        <w:tc>
          <w:tcPr>
            <w:tcW w:w="625" w:type="pct"/>
            <w:vAlign w:val="bottom"/>
          </w:tcPr>
          <w:p w:rsidR="00E61DE8" w:rsidRPr="00A61491" w:rsidRDefault="00B677EE" w:rsidP="00F22E51">
            <w:pPr>
              <w:tabs>
                <w:tab w:val="decimal" w:pos="49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-.002</w:t>
            </w:r>
          </w:p>
        </w:tc>
        <w:tc>
          <w:tcPr>
            <w:tcW w:w="625" w:type="pct"/>
            <w:vAlign w:val="bottom"/>
          </w:tcPr>
          <w:p w:rsidR="00E61DE8" w:rsidRPr="00A61491" w:rsidRDefault="00B677EE" w:rsidP="00F22E51">
            <w:pPr>
              <w:tabs>
                <w:tab w:val="decimal" w:pos="486"/>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.007</w:t>
            </w:r>
          </w:p>
        </w:tc>
        <w:tc>
          <w:tcPr>
            <w:tcW w:w="625" w:type="pct"/>
            <w:vAlign w:val="bottom"/>
          </w:tcPr>
          <w:p w:rsidR="00E61DE8" w:rsidRPr="00A61491" w:rsidRDefault="00B677EE" w:rsidP="00F22E51">
            <w:pPr>
              <w:tabs>
                <w:tab w:val="decimal" w:pos="45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.100</w:t>
            </w:r>
          </w:p>
        </w:tc>
        <w:tc>
          <w:tcPr>
            <w:tcW w:w="625" w:type="pct"/>
            <w:vAlign w:val="bottom"/>
          </w:tcPr>
          <w:p w:rsidR="00E61DE8" w:rsidRPr="00A61491" w:rsidRDefault="00B677EE" w:rsidP="00F22E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.752</w:t>
            </w:r>
          </w:p>
        </w:tc>
        <w:tc>
          <w:tcPr>
            <w:tcW w:w="625" w:type="pct"/>
            <w:vAlign w:val="bottom"/>
          </w:tcPr>
          <w:p w:rsidR="00E61DE8" w:rsidRPr="00A61491" w:rsidRDefault="00B677EE" w:rsidP="00F22E51">
            <w:pPr>
              <w:tabs>
                <w:tab w:val="decimal" w:pos="3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.998</w:t>
            </w:r>
          </w:p>
        </w:tc>
        <w:tc>
          <w:tcPr>
            <w:tcW w:w="625" w:type="pct"/>
            <w:vAlign w:val="bottom"/>
          </w:tcPr>
          <w:p w:rsidR="00E61DE8" w:rsidRPr="00A61491" w:rsidRDefault="00B677EE" w:rsidP="00F22E51">
            <w:pPr>
              <w:tabs>
                <w:tab w:val="decimal" w:pos="363"/>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.984</w:t>
            </w:r>
          </w:p>
        </w:tc>
        <w:tc>
          <w:tcPr>
            <w:tcW w:w="625" w:type="pct"/>
            <w:vAlign w:val="bottom"/>
          </w:tcPr>
          <w:p w:rsidR="00E61DE8" w:rsidRPr="00A61491" w:rsidRDefault="00B677EE" w:rsidP="00F22E51">
            <w:pPr>
              <w:tabs>
                <w:tab w:val="decimal" w:pos="35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1.012</w:t>
            </w:r>
          </w:p>
        </w:tc>
      </w:tr>
      <w:tr w:rsidR="00E61DE8" w:rsidTr="00F22E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rsidR="00E61DE8" w:rsidRPr="00A61491" w:rsidRDefault="00680057" w:rsidP="006F5582">
            <w:pPr>
              <w:rPr>
                <w:rFonts w:ascii="Times New Roman" w:hAnsi="Times New Roman" w:cs="Times New Roman"/>
              </w:rPr>
            </w:pPr>
            <w:r>
              <w:rPr>
                <w:rFonts w:ascii="Times New Roman" w:hAnsi="Times New Roman" w:cs="Times New Roman"/>
              </w:rPr>
              <w:t>GPA</w:t>
            </w:r>
          </w:p>
        </w:tc>
        <w:tc>
          <w:tcPr>
            <w:tcW w:w="625" w:type="pct"/>
          </w:tcPr>
          <w:p w:rsidR="00E61DE8" w:rsidRPr="00A61491" w:rsidRDefault="00B677EE" w:rsidP="006F5582">
            <w:pPr>
              <w:tabs>
                <w:tab w:val="decimal" w:pos="498"/>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1.400</w:t>
            </w:r>
          </w:p>
        </w:tc>
        <w:tc>
          <w:tcPr>
            <w:tcW w:w="625" w:type="pct"/>
          </w:tcPr>
          <w:p w:rsidR="00E61DE8" w:rsidRPr="00A61491" w:rsidRDefault="00B677EE" w:rsidP="006F5582">
            <w:pPr>
              <w:tabs>
                <w:tab w:val="decimal" w:pos="486"/>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.128</w:t>
            </w:r>
          </w:p>
        </w:tc>
        <w:tc>
          <w:tcPr>
            <w:tcW w:w="625" w:type="pct"/>
          </w:tcPr>
          <w:p w:rsidR="00E61DE8" w:rsidRPr="00A61491" w:rsidRDefault="00B677EE" w:rsidP="006F5582">
            <w:pPr>
              <w:tabs>
                <w:tab w:val="decimal" w:pos="459"/>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118.845</w:t>
            </w:r>
          </w:p>
        </w:tc>
        <w:tc>
          <w:tcPr>
            <w:tcW w:w="625" w:type="pct"/>
            <w:vAlign w:val="bottom"/>
          </w:tcPr>
          <w:p w:rsidR="00E61DE8" w:rsidRPr="00A61491" w:rsidRDefault="00B677EE" w:rsidP="00F22E5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.000</w:t>
            </w:r>
          </w:p>
        </w:tc>
        <w:tc>
          <w:tcPr>
            <w:tcW w:w="625" w:type="pct"/>
          </w:tcPr>
          <w:p w:rsidR="00E61DE8" w:rsidRPr="00A61491" w:rsidRDefault="00B677EE" w:rsidP="006F5582">
            <w:pPr>
              <w:tabs>
                <w:tab w:val="decimal" w:pos="39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4.055</w:t>
            </w:r>
          </w:p>
        </w:tc>
        <w:tc>
          <w:tcPr>
            <w:tcW w:w="625" w:type="pct"/>
          </w:tcPr>
          <w:p w:rsidR="00E61DE8" w:rsidRPr="00A61491" w:rsidRDefault="00B677EE" w:rsidP="006F5582">
            <w:pPr>
              <w:tabs>
                <w:tab w:val="decimal" w:pos="363"/>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3.153</w:t>
            </w:r>
          </w:p>
        </w:tc>
        <w:tc>
          <w:tcPr>
            <w:tcW w:w="625" w:type="pct"/>
          </w:tcPr>
          <w:p w:rsidR="00E61DE8" w:rsidRPr="00A61491" w:rsidRDefault="00B677EE" w:rsidP="006F5582">
            <w:pPr>
              <w:tabs>
                <w:tab w:val="decimal" w:pos="351"/>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5.216</w:t>
            </w:r>
          </w:p>
        </w:tc>
      </w:tr>
      <w:tr w:rsidR="00E61DE8" w:rsidTr="00F22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rsidR="00E61DE8" w:rsidRPr="00A61491" w:rsidRDefault="00680057" w:rsidP="006F5582">
            <w:pPr>
              <w:rPr>
                <w:rFonts w:ascii="Times New Roman" w:hAnsi="Times New Roman" w:cs="Times New Roman"/>
              </w:rPr>
            </w:pPr>
            <w:r>
              <w:rPr>
                <w:rFonts w:ascii="Times New Roman" w:hAnsi="Times New Roman" w:cs="Times New Roman"/>
              </w:rPr>
              <w:t>Gender</w:t>
            </w:r>
            <w:r w:rsidR="00B677EE">
              <w:rPr>
                <w:rFonts w:ascii="Times New Roman" w:hAnsi="Times New Roman" w:cs="Times New Roman"/>
              </w:rPr>
              <w:t xml:space="preserve"> </w:t>
            </w:r>
          </w:p>
        </w:tc>
        <w:tc>
          <w:tcPr>
            <w:tcW w:w="625" w:type="pct"/>
          </w:tcPr>
          <w:p w:rsidR="00E61DE8" w:rsidRPr="00A61491" w:rsidRDefault="00B677EE" w:rsidP="006F5582">
            <w:pPr>
              <w:tabs>
                <w:tab w:val="decimal" w:pos="49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-.275</w:t>
            </w:r>
          </w:p>
        </w:tc>
        <w:tc>
          <w:tcPr>
            <w:tcW w:w="625" w:type="pct"/>
          </w:tcPr>
          <w:p w:rsidR="00E61DE8" w:rsidRPr="00A61491" w:rsidRDefault="00B677EE" w:rsidP="006F5582">
            <w:pPr>
              <w:tabs>
                <w:tab w:val="decimal" w:pos="486"/>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.213</w:t>
            </w:r>
          </w:p>
        </w:tc>
        <w:tc>
          <w:tcPr>
            <w:tcW w:w="625" w:type="pct"/>
          </w:tcPr>
          <w:p w:rsidR="00E61DE8" w:rsidRPr="00A61491" w:rsidRDefault="00B677EE" w:rsidP="006F5582">
            <w:pPr>
              <w:tabs>
                <w:tab w:val="decimal" w:pos="45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1.676</w:t>
            </w:r>
          </w:p>
        </w:tc>
        <w:tc>
          <w:tcPr>
            <w:tcW w:w="625" w:type="pct"/>
            <w:vAlign w:val="bottom"/>
          </w:tcPr>
          <w:p w:rsidR="00E61DE8" w:rsidRPr="00A61491" w:rsidRDefault="00B677EE" w:rsidP="00F22E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.195</w:t>
            </w:r>
          </w:p>
        </w:tc>
        <w:tc>
          <w:tcPr>
            <w:tcW w:w="625" w:type="pct"/>
          </w:tcPr>
          <w:p w:rsidR="00E61DE8" w:rsidRPr="00A61491" w:rsidRDefault="00B677EE" w:rsidP="006F5582">
            <w:pPr>
              <w:tabs>
                <w:tab w:val="decimal" w:pos="3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.759</w:t>
            </w:r>
          </w:p>
        </w:tc>
        <w:tc>
          <w:tcPr>
            <w:tcW w:w="625" w:type="pct"/>
          </w:tcPr>
          <w:p w:rsidR="00E61DE8" w:rsidRPr="00A61491" w:rsidRDefault="00B677EE" w:rsidP="006F5582">
            <w:pPr>
              <w:tabs>
                <w:tab w:val="decimal" w:pos="363"/>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.501</w:t>
            </w:r>
          </w:p>
        </w:tc>
        <w:tc>
          <w:tcPr>
            <w:tcW w:w="625" w:type="pct"/>
          </w:tcPr>
          <w:p w:rsidR="00E61DE8" w:rsidRPr="00A61491" w:rsidRDefault="00B677EE" w:rsidP="006F5582">
            <w:pPr>
              <w:tabs>
                <w:tab w:val="decimal" w:pos="35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1.152</w:t>
            </w:r>
          </w:p>
        </w:tc>
      </w:tr>
      <w:tr w:rsidR="00E61DE8" w:rsidTr="00F22E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rsidR="00E61DE8" w:rsidRPr="00A61491" w:rsidRDefault="00680057" w:rsidP="006F5582">
            <w:pPr>
              <w:rPr>
                <w:rFonts w:ascii="Times New Roman" w:hAnsi="Times New Roman" w:cs="Times New Roman"/>
              </w:rPr>
            </w:pPr>
            <w:r>
              <w:rPr>
                <w:rFonts w:ascii="Times New Roman" w:hAnsi="Times New Roman" w:cs="Times New Roman"/>
              </w:rPr>
              <w:t>Major</w:t>
            </w:r>
          </w:p>
        </w:tc>
        <w:tc>
          <w:tcPr>
            <w:tcW w:w="625" w:type="pct"/>
          </w:tcPr>
          <w:p w:rsidR="00E61DE8" w:rsidRPr="00A61491" w:rsidRDefault="00B677EE" w:rsidP="006F5582">
            <w:pPr>
              <w:tabs>
                <w:tab w:val="decimal" w:pos="498"/>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.305</w:t>
            </w:r>
          </w:p>
        </w:tc>
        <w:tc>
          <w:tcPr>
            <w:tcW w:w="625" w:type="pct"/>
          </w:tcPr>
          <w:p w:rsidR="00E61DE8" w:rsidRPr="00A61491" w:rsidRDefault="00B677EE" w:rsidP="006F5582">
            <w:pPr>
              <w:tabs>
                <w:tab w:val="decimal" w:pos="486"/>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.250</w:t>
            </w:r>
          </w:p>
        </w:tc>
        <w:tc>
          <w:tcPr>
            <w:tcW w:w="625" w:type="pct"/>
          </w:tcPr>
          <w:p w:rsidR="00E61DE8" w:rsidRPr="00A61491" w:rsidRDefault="00B677EE" w:rsidP="006F5582">
            <w:pPr>
              <w:tabs>
                <w:tab w:val="decimal" w:pos="459"/>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1.492</w:t>
            </w:r>
          </w:p>
        </w:tc>
        <w:tc>
          <w:tcPr>
            <w:tcW w:w="625" w:type="pct"/>
            <w:vAlign w:val="bottom"/>
          </w:tcPr>
          <w:p w:rsidR="00E61DE8" w:rsidRPr="00A61491" w:rsidRDefault="00B677EE" w:rsidP="00F22E5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.222</w:t>
            </w:r>
          </w:p>
        </w:tc>
        <w:tc>
          <w:tcPr>
            <w:tcW w:w="625" w:type="pct"/>
          </w:tcPr>
          <w:p w:rsidR="00E61DE8" w:rsidRPr="00A61491" w:rsidRDefault="00B677EE" w:rsidP="006F5582">
            <w:pPr>
              <w:tabs>
                <w:tab w:val="decimal" w:pos="39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1.357</w:t>
            </w:r>
          </w:p>
        </w:tc>
        <w:tc>
          <w:tcPr>
            <w:tcW w:w="625" w:type="pct"/>
          </w:tcPr>
          <w:p w:rsidR="00E61DE8" w:rsidRPr="00A61491" w:rsidRDefault="00B677EE" w:rsidP="006F5582">
            <w:pPr>
              <w:tabs>
                <w:tab w:val="decimal" w:pos="363"/>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.831</w:t>
            </w:r>
          </w:p>
        </w:tc>
        <w:tc>
          <w:tcPr>
            <w:tcW w:w="625" w:type="pct"/>
          </w:tcPr>
          <w:p w:rsidR="00E61DE8" w:rsidRPr="00A61491" w:rsidRDefault="00B677EE" w:rsidP="006F5582">
            <w:pPr>
              <w:tabs>
                <w:tab w:val="decimal" w:pos="351"/>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2.216</w:t>
            </w:r>
          </w:p>
        </w:tc>
      </w:tr>
      <w:tr w:rsidR="00E61DE8" w:rsidTr="00F22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rsidR="00E61DE8" w:rsidRPr="00A61491" w:rsidRDefault="00680057" w:rsidP="00680057">
            <w:pPr>
              <w:rPr>
                <w:rFonts w:ascii="Times New Roman" w:hAnsi="Times New Roman" w:cs="Times New Roman"/>
              </w:rPr>
            </w:pPr>
            <w:r>
              <w:rPr>
                <w:rFonts w:ascii="Times New Roman" w:hAnsi="Times New Roman" w:cs="Times New Roman"/>
              </w:rPr>
              <w:t>Tuition status</w:t>
            </w:r>
          </w:p>
        </w:tc>
        <w:tc>
          <w:tcPr>
            <w:tcW w:w="625" w:type="pct"/>
          </w:tcPr>
          <w:p w:rsidR="00E61DE8" w:rsidRPr="00A61491" w:rsidRDefault="00B677EE" w:rsidP="006F5582">
            <w:pPr>
              <w:tabs>
                <w:tab w:val="decimal" w:pos="49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1.010</w:t>
            </w:r>
          </w:p>
        </w:tc>
        <w:tc>
          <w:tcPr>
            <w:tcW w:w="625" w:type="pct"/>
          </w:tcPr>
          <w:p w:rsidR="00E61DE8" w:rsidRPr="00A61491" w:rsidRDefault="00B677EE" w:rsidP="006F5582">
            <w:pPr>
              <w:tabs>
                <w:tab w:val="decimal" w:pos="486"/>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.280</w:t>
            </w:r>
          </w:p>
        </w:tc>
        <w:tc>
          <w:tcPr>
            <w:tcW w:w="625" w:type="pct"/>
          </w:tcPr>
          <w:p w:rsidR="00E61DE8" w:rsidRPr="00A61491" w:rsidRDefault="00B677EE" w:rsidP="006F5582">
            <w:pPr>
              <w:tabs>
                <w:tab w:val="decimal" w:pos="45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12.967</w:t>
            </w:r>
          </w:p>
        </w:tc>
        <w:tc>
          <w:tcPr>
            <w:tcW w:w="625" w:type="pct"/>
            <w:vAlign w:val="bottom"/>
          </w:tcPr>
          <w:p w:rsidR="00E61DE8" w:rsidRPr="00A61491" w:rsidRDefault="00B677EE" w:rsidP="00F22E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.000</w:t>
            </w:r>
          </w:p>
        </w:tc>
        <w:tc>
          <w:tcPr>
            <w:tcW w:w="625" w:type="pct"/>
          </w:tcPr>
          <w:p w:rsidR="00E61DE8" w:rsidRPr="00A61491" w:rsidRDefault="00B677EE" w:rsidP="006F5582">
            <w:pPr>
              <w:tabs>
                <w:tab w:val="decimal" w:pos="3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2.745</w:t>
            </w:r>
          </w:p>
        </w:tc>
        <w:tc>
          <w:tcPr>
            <w:tcW w:w="625" w:type="pct"/>
          </w:tcPr>
          <w:p w:rsidR="00E61DE8" w:rsidRPr="00A61491" w:rsidRDefault="00B677EE" w:rsidP="006F5582">
            <w:pPr>
              <w:tabs>
                <w:tab w:val="decimal" w:pos="363"/>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1.584</w:t>
            </w:r>
          </w:p>
        </w:tc>
        <w:tc>
          <w:tcPr>
            <w:tcW w:w="625" w:type="pct"/>
          </w:tcPr>
          <w:p w:rsidR="00E61DE8" w:rsidRPr="00A61491" w:rsidRDefault="00B677EE" w:rsidP="006F5582">
            <w:pPr>
              <w:tabs>
                <w:tab w:val="decimal" w:pos="35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4.756</w:t>
            </w:r>
          </w:p>
        </w:tc>
      </w:tr>
      <w:tr w:rsidR="00E61DE8" w:rsidTr="00F22E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rsidR="00E61DE8" w:rsidRPr="00A61491" w:rsidRDefault="00680057" w:rsidP="006F5582">
            <w:pPr>
              <w:rPr>
                <w:rFonts w:ascii="Times New Roman" w:hAnsi="Times New Roman" w:cs="Times New Roman"/>
              </w:rPr>
            </w:pPr>
            <w:r>
              <w:rPr>
                <w:rFonts w:ascii="Times New Roman" w:hAnsi="Times New Roman" w:cs="Times New Roman"/>
              </w:rPr>
              <w:t>Pell status</w:t>
            </w:r>
          </w:p>
        </w:tc>
        <w:tc>
          <w:tcPr>
            <w:tcW w:w="625" w:type="pct"/>
          </w:tcPr>
          <w:p w:rsidR="00E61DE8" w:rsidRPr="00A61491" w:rsidRDefault="00B677EE" w:rsidP="006F5582">
            <w:pPr>
              <w:tabs>
                <w:tab w:val="decimal" w:pos="498"/>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-.041</w:t>
            </w:r>
          </w:p>
        </w:tc>
        <w:tc>
          <w:tcPr>
            <w:tcW w:w="625" w:type="pct"/>
          </w:tcPr>
          <w:p w:rsidR="00E61DE8" w:rsidRPr="00A61491" w:rsidRDefault="00B677EE" w:rsidP="006F5582">
            <w:pPr>
              <w:tabs>
                <w:tab w:val="decimal" w:pos="486"/>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.327</w:t>
            </w:r>
          </w:p>
        </w:tc>
        <w:tc>
          <w:tcPr>
            <w:tcW w:w="625" w:type="pct"/>
          </w:tcPr>
          <w:p w:rsidR="00E61DE8" w:rsidRPr="00A61491" w:rsidRDefault="00B677EE" w:rsidP="006F5582">
            <w:pPr>
              <w:tabs>
                <w:tab w:val="decimal" w:pos="459"/>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.016</w:t>
            </w:r>
          </w:p>
        </w:tc>
        <w:tc>
          <w:tcPr>
            <w:tcW w:w="625" w:type="pct"/>
            <w:vAlign w:val="bottom"/>
          </w:tcPr>
          <w:p w:rsidR="00E61DE8" w:rsidRPr="00A61491" w:rsidRDefault="00B677EE" w:rsidP="00F22E5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.900</w:t>
            </w:r>
          </w:p>
        </w:tc>
        <w:tc>
          <w:tcPr>
            <w:tcW w:w="625" w:type="pct"/>
          </w:tcPr>
          <w:p w:rsidR="00E61DE8" w:rsidRPr="00A61491" w:rsidRDefault="00B677EE" w:rsidP="006F5582">
            <w:pPr>
              <w:tabs>
                <w:tab w:val="decimal" w:pos="39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.960</w:t>
            </w:r>
          </w:p>
        </w:tc>
        <w:tc>
          <w:tcPr>
            <w:tcW w:w="625" w:type="pct"/>
          </w:tcPr>
          <w:p w:rsidR="00E61DE8" w:rsidRPr="00A61491" w:rsidRDefault="00B677EE" w:rsidP="006F5582">
            <w:pPr>
              <w:tabs>
                <w:tab w:val="decimal" w:pos="363"/>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.505</w:t>
            </w:r>
          </w:p>
        </w:tc>
        <w:tc>
          <w:tcPr>
            <w:tcW w:w="625" w:type="pct"/>
          </w:tcPr>
          <w:p w:rsidR="00E61DE8" w:rsidRPr="00A61491" w:rsidRDefault="00B677EE" w:rsidP="006F5582">
            <w:pPr>
              <w:tabs>
                <w:tab w:val="decimal" w:pos="351"/>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1.824</w:t>
            </w:r>
          </w:p>
        </w:tc>
      </w:tr>
      <w:tr w:rsidR="00E61DE8" w:rsidTr="00F22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rsidR="00E61DE8" w:rsidRPr="00A61491" w:rsidRDefault="00680057" w:rsidP="006F5582">
            <w:pPr>
              <w:rPr>
                <w:rFonts w:ascii="Times New Roman" w:hAnsi="Times New Roman" w:cs="Times New Roman"/>
              </w:rPr>
            </w:pPr>
            <w:r>
              <w:rPr>
                <w:rFonts w:ascii="Times New Roman" w:hAnsi="Times New Roman" w:cs="Times New Roman"/>
              </w:rPr>
              <w:t>Percent academic credit hours</w:t>
            </w:r>
          </w:p>
        </w:tc>
        <w:tc>
          <w:tcPr>
            <w:tcW w:w="625" w:type="pct"/>
            <w:vAlign w:val="bottom"/>
          </w:tcPr>
          <w:p w:rsidR="00E61DE8" w:rsidRPr="00A61491" w:rsidRDefault="00B677EE" w:rsidP="00F22E51">
            <w:pPr>
              <w:tabs>
                <w:tab w:val="decimal" w:pos="49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.006</w:t>
            </w:r>
          </w:p>
        </w:tc>
        <w:tc>
          <w:tcPr>
            <w:tcW w:w="625" w:type="pct"/>
            <w:vAlign w:val="bottom"/>
          </w:tcPr>
          <w:p w:rsidR="00E61DE8" w:rsidRPr="00A61491" w:rsidRDefault="00B677EE" w:rsidP="00F22E51">
            <w:pPr>
              <w:tabs>
                <w:tab w:val="decimal" w:pos="486"/>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.010</w:t>
            </w:r>
          </w:p>
        </w:tc>
        <w:tc>
          <w:tcPr>
            <w:tcW w:w="625" w:type="pct"/>
            <w:vAlign w:val="bottom"/>
          </w:tcPr>
          <w:p w:rsidR="00E61DE8" w:rsidRPr="00A61491" w:rsidRDefault="00B677EE" w:rsidP="00F22E51">
            <w:pPr>
              <w:tabs>
                <w:tab w:val="decimal" w:pos="45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.332</w:t>
            </w:r>
          </w:p>
        </w:tc>
        <w:tc>
          <w:tcPr>
            <w:tcW w:w="625" w:type="pct"/>
            <w:vAlign w:val="bottom"/>
          </w:tcPr>
          <w:p w:rsidR="00E61DE8" w:rsidRPr="00A61491" w:rsidRDefault="00B677EE" w:rsidP="00F22E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.565</w:t>
            </w:r>
          </w:p>
        </w:tc>
        <w:tc>
          <w:tcPr>
            <w:tcW w:w="625" w:type="pct"/>
            <w:vAlign w:val="bottom"/>
          </w:tcPr>
          <w:p w:rsidR="00E61DE8" w:rsidRPr="00A61491" w:rsidRDefault="00B677EE" w:rsidP="00F22E51">
            <w:pPr>
              <w:tabs>
                <w:tab w:val="decimal" w:pos="3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1.006</w:t>
            </w:r>
          </w:p>
        </w:tc>
        <w:tc>
          <w:tcPr>
            <w:tcW w:w="625" w:type="pct"/>
            <w:vAlign w:val="bottom"/>
          </w:tcPr>
          <w:p w:rsidR="00E61DE8" w:rsidRPr="00A61491" w:rsidRDefault="00B677EE" w:rsidP="00F22E51">
            <w:pPr>
              <w:tabs>
                <w:tab w:val="decimal" w:pos="363"/>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.987</w:t>
            </w:r>
          </w:p>
        </w:tc>
        <w:tc>
          <w:tcPr>
            <w:tcW w:w="625" w:type="pct"/>
            <w:vAlign w:val="bottom"/>
          </w:tcPr>
          <w:p w:rsidR="00E61DE8" w:rsidRPr="00A61491" w:rsidRDefault="00B677EE" w:rsidP="00F22E51">
            <w:pPr>
              <w:tabs>
                <w:tab w:val="decimal" w:pos="35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1.025</w:t>
            </w:r>
          </w:p>
        </w:tc>
      </w:tr>
      <w:tr w:rsidR="00E61DE8" w:rsidTr="00F22E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rsidR="00E61DE8" w:rsidRPr="00A61491" w:rsidRDefault="00680057" w:rsidP="006F5582">
            <w:pPr>
              <w:rPr>
                <w:rFonts w:ascii="Times New Roman" w:hAnsi="Times New Roman" w:cs="Times New Roman"/>
              </w:rPr>
            </w:pPr>
            <w:r>
              <w:rPr>
                <w:rFonts w:ascii="Times New Roman" w:hAnsi="Times New Roman" w:cs="Times New Roman"/>
              </w:rPr>
              <w:t>Parent loans</w:t>
            </w:r>
          </w:p>
        </w:tc>
        <w:tc>
          <w:tcPr>
            <w:tcW w:w="625" w:type="pct"/>
          </w:tcPr>
          <w:p w:rsidR="00E61DE8" w:rsidRPr="00A61491" w:rsidRDefault="00B677EE" w:rsidP="006F5582">
            <w:pPr>
              <w:tabs>
                <w:tab w:val="decimal" w:pos="498"/>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.031</w:t>
            </w:r>
          </w:p>
        </w:tc>
        <w:tc>
          <w:tcPr>
            <w:tcW w:w="625" w:type="pct"/>
          </w:tcPr>
          <w:p w:rsidR="00E61DE8" w:rsidRPr="00A61491" w:rsidRDefault="00B677EE" w:rsidP="006F5582">
            <w:pPr>
              <w:tabs>
                <w:tab w:val="decimal" w:pos="486"/>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.024</w:t>
            </w:r>
          </w:p>
        </w:tc>
        <w:tc>
          <w:tcPr>
            <w:tcW w:w="625" w:type="pct"/>
          </w:tcPr>
          <w:p w:rsidR="00E61DE8" w:rsidRPr="00A61491" w:rsidRDefault="00B677EE" w:rsidP="006F5582">
            <w:pPr>
              <w:tabs>
                <w:tab w:val="decimal" w:pos="459"/>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1.747</w:t>
            </w:r>
          </w:p>
        </w:tc>
        <w:tc>
          <w:tcPr>
            <w:tcW w:w="625" w:type="pct"/>
            <w:vAlign w:val="bottom"/>
          </w:tcPr>
          <w:p w:rsidR="00E61DE8" w:rsidRPr="00A61491" w:rsidRDefault="00B677EE" w:rsidP="00F22E5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.186</w:t>
            </w:r>
          </w:p>
        </w:tc>
        <w:tc>
          <w:tcPr>
            <w:tcW w:w="625" w:type="pct"/>
          </w:tcPr>
          <w:p w:rsidR="00E61DE8" w:rsidRPr="00A61491" w:rsidRDefault="00B677EE" w:rsidP="006F5582">
            <w:pPr>
              <w:tabs>
                <w:tab w:val="decimal" w:pos="39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1.032</w:t>
            </w:r>
          </w:p>
        </w:tc>
        <w:tc>
          <w:tcPr>
            <w:tcW w:w="625" w:type="pct"/>
          </w:tcPr>
          <w:p w:rsidR="00E61DE8" w:rsidRPr="00A61491" w:rsidRDefault="00B677EE" w:rsidP="006F5582">
            <w:pPr>
              <w:tabs>
                <w:tab w:val="decimal" w:pos="363"/>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.985</w:t>
            </w:r>
          </w:p>
        </w:tc>
        <w:tc>
          <w:tcPr>
            <w:tcW w:w="625" w:type="pct"/>
          </w:tcPr>
          <w:p w:rsidR="00E61DE8" w:rsidRPr="00A61491" w:rsidRDefault="00B677EE" w:rsidP="006F5582">
            <w:pPr>
              <w:tabs>
                <w:tab w:val="decimal" w:pos="351"/>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1.081</w:t>
            </w:r>
          </w:p>
        </w:tc>
      </w:tr>
      <w:tr w:rsidR="00E61DE8" w:rsidTr="00F22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rsidR="00E61DE8" w:rsidRPr="00A61491" w:rsidRDefault="00680057" w:rsidP="006F5582">
            <w:pPr>
              <w:rPr>
                <w:rFonts w:ascii="Times New Roman" w:hAnsi="Times New Roman" w:cs="Times New Roman"/>
              </w:rPr>
            </w:pPr>
            <w:r>
              <w:rPr>
                <w:rFonts w:ascii="Times New Roman" w:hAnsi="Times New Roman" w:cs="Times New Roman"/>
              </w:rPr>
              <w:t>Student loans</w:t>
            </w:r>
          </w:p>
        </w:tc>
        <w:tc>
          <w:tcPr>
            <w:tcW w:w="625" w:type="pct"/>
          </w:tcPr>
          <w:p w:rsidR="00E61DE8" w:rsidRPr="00A61491" w:rsidRDefault="00B677EE" w:rsidP="006F5582">
            <w:pPr>
              <w:tabs>
                <w:tab w:val="decimal" w:pos="49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.060</w:t>
            </w:r>
          </w:p>
        </w:tc>
        <w:tc>
          <w:tcPr>
            <w:tcW w:w="625" w:type="pct"/>
          </w:tcPr>
          <w:p w:rsidR="00E61DE8" w:rsidRPr="00A61491" w:rsidRDefault="00B677EE" w:rsidP="006F5582">
            <w:pPr>
              <w:tabs>
                <w:tab w:val="decimal" w:pos="486"/>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.034</w:t>
            </w:r>
          </w:p>
        </w:tc>
        <w:tc>
          <w:tcPr>
            <w:tcW w:w="625" w:type="pct"/>
          </w:tcPr>
          <w:p w:rsidR="00E61DE8" w:rsidRPr="00A61491" w:rsidRDefault="00B677EE" w:rsidP="006F5582">
            <w:pPr>
              <w:tabs>
                <w:tab w:val="decimal" w:pos="45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3.100</w:t>
            </w:r>
          </w:p>
        </w:tc>
        <w:tc>
          <w:tcPr>
            <w:tcW w:w="625" w:type="pct"/>
            <w:vAlign w:val="bottom"/>
          </w:tcPr>
          <w:p w:rsidR="00E61DE8" w:rsidRPr="00A61491" w:rsidRDefault="00B677EE" w:rsidP="00F22E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.078</w:t>
            </w:r>
          </w:p>
        </w:tc>
        <w:tc>
          <w:tcPr>
            <w:tcW w:w="625" w:type="pct"/>
          </w:tcPr>
          <w:p w:rsidR="00E61DE8" w:rsidRPr="00A61491" w:rsidRDefault="00B677EE" w:rsidP="006F5582">
            <w:pPr>
              <w:tabs>
                <w:tab w:val="decimal" w:pos="3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1.062</w:t>
            </w:r>
          </w:p>
        </w:tc>
        <w:tc>
          <w:tcPr>
            <w:tcW w:w="625" w:type="pct"/>
          </w:tcPr>
          <w:p w:rsidR="00E61DE8" w:rsidRPr="00A61491" w:rsidRDefault="00B677EE" w:rsidP="006F5582">
            <w:pPr>
              <w:tabs>
                <w:tab w:val="decimal" w:pos="363"/>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.993</w:t>
            </w:r>
          </w:p>
        </w:tc>
        <w:tc>
          <w:tcPr>
            <w:tcW w:w="625" w:type="pct"/>
          </w:tcPr>
          <w:p w:rsidR="00E61DE8" w:rsidRPr="00A61491" w:rsidRDefault="00B677EE" w:rsidP="006F5582">
            <w:pPr>
              <w:tabs>
                <w:tab w:val="decimal" w:pos="35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1.135</w:t>
            </w:r>
          </w:p>
        </w:tc>
      </w:tr>
      <w:tr w:rsidR="00E61DE8" w:rsidTr="00F22E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rsidR="00E61DE8" w:rsidRPr="00A61491" w:rsidRDefault="00680057" w:rsidP="006F5582">
            <w:pPr>
              <w:rPr>
                <w:rFonts w:ascii="Times New Roman" w:hAnsi="Times New Roman" w:cs="Times New Roman"/>
              </w:rPr>
            </w:pPr>
            <w:r>
              <w:rPr>
                <w:rFonts w:ascii="Times New Roman" w:hAnsi="Times New Roman" w:cs="Times New Roman"/>
              </w:rPr>
              <w:t>Grants</w:t>
            </w:r>
          </w:p>
        </w:tc>
        <w:tc>
          <w:tcPr>
            <w:tcW w:w="625" w:type="pct"/>
          </w:tcPr>
          <w:p w:rsidR="00E61DE8" w:rsidRPr="00A61491" w:rsidRDefault="00B677EE" w:rsidP="006F5582">
            <w:pPr>
              <w:tabs>
                <w:tab w:val="decimal" w:pos="498"/>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.058</w:t>
            </w:r>
          </w:p>
        </w:tc>
        <w:tc>
          <w:tcPr>
            <w:tcW w:w="625" w:type="pct"/>
          </w:tcPr>
          <w:p w:rsidR="00E61DE8" w:rsidRPr="00A61491" w:rsidRDefault="00B677EE" w:rsidP="006F5582">
            <w:pPr>
              <w:tabs>
                <w:tab w:val="decimal" w:pos="486"/>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.037</w:t>
            </w:r>
          </w:p>
        </w:tc>
        <w:tc>
          <w:tcPr>
            <w:tcW w:w="625" w:type="pct"/>
          </w:tcPr>
          <w:p w:rsidR="00E61DE8" w:rsidRPr="00A61491" w:rsidRDefault="00B677EE" w:rsidP="006F5582">
            <w:pPr>
              <w:tabs>
                <w:tab w:val="decimal" w:pos="459"/>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2.429</w:t>
            </w:r>
          </w:p>
        </w:tc>
        <w:tc>
          <w:tcPr>
            <w:tcW w:w="625" w:type="pct"/>
            <w:vAlign w:val="bottom"/>
          </w:tcPr>
          <w:p w:rsidR="00E61DE8" w:rsidRPr="00A61491" w:rsidRDefault="00B677EE" w:rsidP="00F22E5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.119</w:t>
            </w:r>
          </w:p>
        </w:tc>
        <w:tc>
          <w:tcPr>
            <w:tcW w:w="625" w:type="pct"/>
          </w:tcPr>
          <w:p w:rsidR="00E61DE8" w:rsidRPr="00A61491" w:rsidRDefault="00B677EE" w:rsidP="006F5582">
            <w:pPr>
              <w:tabs>
                <w:tab w:val="decimal" w:pos="39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1.060</w:t>
            </w:r>
          </w:p>
        </w:tc>
        <w:tc>
          <w:tcPr>
            <w:tcW w:w="625" w:type="pct"/>
          </w:tcPr>
          <w:p w:rsidR="00E61DE8" w:rsidRPr="00A61491" w:rsidRDefault="00B677EE" w:rsidP="006F5582">
            <w:pPr>
              <w:tabs>
                <w:tab w:val="decimal" w:pos="363"/>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.985</w:t>
            </w:r>
          </w:p>
        </w:tc>
        <w:tc>
          <w:tcPr>
            <w:tcW w:w="625" w:type="pct"/>
          </w:tcPr>
          <w:p w:rsidR="00E61DE8" w:rsidRPr="00A61491" w:rsidRDefault="00B677EE" w:rsidP="006F5582">
            <w:pPr>
              <w:tabs>
                <w:tab w:val="decimal" w:pos="351"/>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1.141</w:t>
            </w:r>
          </w:p>
        </w:tc>
      </w:tr>
      <w:tr w:rsidR="00E61DE8" w:rsidTr="00F22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rsidR="00E61DE8" w:rsidRPr="00A61491" w:rsidRDefault="00680057" w:rsidP="006F5582">
            <w:pPr>
              <w:rPr>
                <w:rFonts w:ascii="Times New Roman" w:hAnsi="Times New Roman" w:cs="Times New Roman"/>
              </w:rPr>
            </w:pPr>
            <w:r>
              <w:rPr>
                <w:rFonts w:ascii="Times New Roman" w:hAnsi="Times New Roman" w:cs="Times New Roman"/>
              </w:rPr>
              <w:t>Scholarships</w:t>
            </w:r>
          </w:p>
        </w:tc>
        <w:tc>
          <w:tcPr>
            <w:tcW w:w="625" w:type="pct"/>
          </w:tcPr>
          <w:p w:rsidR="00E61DE8" w:rsidRPr="00A61491" w:rsidRDefault="00B677EE" w:rsidP="006F5582">
            <w:pPr>
              <w:tabs>
                <w:tab w:val="decimal" w:pos="49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.016</w:t>
            </w:r>
          </w:p>
        </w:tc>
        <w:tc>
          <w:tcPr>
            <w:tcW w:w="625" w:type="pct"/>
          </w:tcPr>
          <w:p w:rsidR="00E61DE8" w:rsidRPr="00A61491" w:rsidRDefault="00B677EE" w:rsidP="006F5582">
            <w:pPr>
              <w:tabs>
                <w:tab w:val="decimal" w:pos="486"/>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.025</w:t>
            </w:r>
          </w:p>
        </w:tc>
        <w:tc>
          <w:tcPr>
            <w:tcW w:w="625" w:type="pct"/>
          </w:tcPr>
          <w:p w:rsidR="00E61DE8" w:rsidRPr="00A61491" w:rsidRDefault="00B677EE" w:rsidP="006F5582">
            <w:pPr>
              <w:tabs>
                <w:tab w:val="decimal" w:pos="45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.417</w:t>
            </w:r>
          </w:p>
        </w:tc>
        <w:tc>
          <w:tcPr>
            <w:tcW w:w="625" w:type="pct"/>
            <w:vAlign w:val="bottom"/>
          </w:tcPr>
          <w:p w:rsidR="00E61DE8" w:rsidRPr="00A61491" w:rsidRDefault="00B677EE" w:rsidP="00F22E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.518</w:t>
            </w:r>
          </w:p>
        </w:tc>
        <w:tc>
          <w:tcPr>
            <w:tcW w:w="625" w:type="pct"/>
          </w:tcPr>
          <w:p w:rsidR="00E61DE8" w:rsidRPr="00A61491" w:rsidRDefault="00B677EE" w:rsidP="006F5582">
            <w:pPr>
              <w:tabs>
                <w:tab w:val="decimal" w:pos="3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1.016</w:t>
            </w:r>
          </w:p>
        </w:tc>
        <w:tc>
          <w:tcPr>
            <w:tcW w:w="625" w:type="pct"/>
          </w:tcPr>
          <w:p w:rsidR="00E61DE8" w:rsidRPr="00A61491" w:rsidRDefault="00B677EE" w:rsidP="006F5582">
            <w:pPr>
              <w:tabs>
                <w:tab w:val="decimal" w:pos="363"/>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.967</w:t>
            </w:r>
          </w:p>
        </w:tc>
        <w:tc>
          <w:tcPr>
            <w:tcW w:w="625" w:type="pct"/>
          </w:tcPr>
          <w:p w:rsidR="00E61DE8" w:rsidRPr="00A61491" w:rsidRDefault="00B677EE" w:rsidP="006F5582">
            <w:pPr>
              <w:tabs>
                <w:tab w:val="decimal" w:pos="35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1.068</w:t>
            </w:r>
          </w:p>
        </w:tc>
      </w:tr>
      <w:tr w:rsidR="00E61DE8" w:rsidTr="00F22E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rsidR="00E61DE8" w:rsidRPr="00A61491" w:rsidRDefault="00680057" w:rsidP="006F5582">
            <w:pPr>
              <w:rPr>
                <w:rFonts w:ascii="Times New Roman" w:hAnsi="Times New Roman" w:cs="Times New Roman"/>
              </w:rPr>
            </w:pPr>
            <w:r>
              <w:rPr>
                <w:rFonts w:ascii="Times New Roman" w:hAnsi="Times New Roman" w:cs="Times New Roman"/>
              </w:rPr>
              <w:t>Workstudy</w:t>
            </w:r>
          </w:p>
        </w:tc>
        <w:tc>
          <w:tcPr>
            <w:tcW w:w="625" w:type="pct"/>
          </w:tcPr>
          <w:p w:rsidR="00E61DE8" w:rsidRPr="00A61491" w:rsidRDefault="00B677EE" w:rsidP="006F5582">
            <w:pPr>
              <w:tabs>
                <w:tab w:val="decimal" w:pos="498"/>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.175</w:t>
            </w:r>
          </w:p>
        </w:tc>
        <w:tc>
          <w:tcPr>
            <w:tcW w:w="625" w:type="pct"/>
          </w:tcPr>
          <w:p w:rsidR="00E61DE8" w:rsidRPr="00A61491" w:rsidRDefault="00B677EE" w:rsidP="006F5582">
            <w:pPr>
              <w:tabs>
                <w:tab w:val="decimal" w:pos="486"/>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.327</w:t>
            </w:r>
          </w:p>
        </w:tc>
        <w:tc>
          <w:tcPr>
            <w:tcW w:w="625" w:type="pct"/>
          </w:tcPr>
          <w:p w:rsidR="00E61DE8" w:rsidRPr="00A61491" w:rsidRDefault="00B677EE" w:rsidP="006F5582">
            <w:pPr>
              <w:tabs>
                <w:tab w:val="decimal" w:pos="459"/>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.288</w:t>
            </w:r>
          </w:p>
        </w:tc>
        <w:tc>
          <w:tcPr>
            <w:tcW w:w="625" w:type="pct"/>
            <w:vAlign w:val="bottom"/>
          </w:tcPr>
          <w:p w:rsidR="00E61DE8" w:rsidRPr="00A61491" w:rsidRDefault="00B677EE" w:rsidP="00F22E5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.592</w:t>
            </w:r>
          </w:p>
        </w:tc>
        <w:tc>
          <w:tcPr>
            <w:tcW w:w="625" w:type="pct"/>
          </w:tcPr>
          <w:p w:rsidR="00E61DE8" w:rsidRPr="00A61491" w:rsidRDefault="00B677EE" w:rsidP="006F5582">
            <w:pPr>
              <w:tabs>
                <w:tab w:val="decimal" w:pos="39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1.192</w:t>
            </w:r>
          </w:p>
        </w:tc>
        <w:tc>
          <w:tcPr>
            <w:tcW w:w="625" w:type="pct"/>
          </w:tcPr>
          <w:p w:rsidR="00E61DE8" w:rsidRPr="00A61491" w:rsidRDefault="00B677EE" w:rsidP="006F5582">
            <w:pPr>
              <w:tabs>
                <w:tab w:val="decimal" w:pos="363"/>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.628</w:t>
            </w:r>
          </w:p>
        </w:tc>
        <w:tc>
          <w:tcPr>
            <w:tcW w:w="625" w:type="pct"/>
          </w:tcPr>
          <w:p w:rsidR="00E61DE8" w:rsidRPr="00A61491" w:rsidRDefault="00B677EE" w:rsidP="006F5582">
            <w:pPr>
              <w:tabs>
                <w:tab w:val="decimal" w:pos="351"/>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2.262</w:t>
            </w:r>
          </w:p>
        </w:tc>
      </w:tr>
      <w:tr w:rsidR="00E61DE8" w:rsidTr="00F22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rsidR="00E61DE8" w:rsidRPr="00A61491" w:rsidRDefault="00680057" w:rsidP="006F5582">
            <w:pPr>
              <w:rPr>
                <w:rFonts w:ascii="Times New Roman" w:hAnsi="Times New Roman" w:cs="Times New Roman"/>
              </w:rPr>
            </w:pPr>
            <w:r>
              <w:rPr>
                <w:rFonts w:ascii="Times New Roman" w:hAnsi="Times New Roman" w:cs="Times New Roman"/>
              </w:rPr>
              <w:t>Unmet need</w:t>
            </w:r>
          </w:p>
        </w:tc>
        <w:tc>
          <w:tcPr>
            <w:tcW w:w="625" w:type="pct"/>
          </w:tcPr>
          <w:p w:rsidR="00E61DE8" w:rsidRPr="00A61491" w:rsidRDefault="00B677EE" w:rsidP="006F5582">
            <w:pPr>
              <w:tabs>
                <w:tab w:val="decimal" w:pos="49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-.037</w:t>
            </w:r>
          </w:p>
        </w:tc>
        <w:tc>
          <w:tcPr>
            <w:tcW w:w="625" w:type="pct"/>
          </w:tcPr>
          <w:p w:rsidR="00E61DE8" w:rsidRPr="00A61491" w:rsidRDefault="00B677EE" w:rsidP="006F5582">
            <w:pPr>
              <w:tabs>
                <w:tab w:val="decimal" w:pos="486"/>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.023</w:t>
            </w:r>
          </w:p>
        </w:tc>
        <w:tc>
          <w:tcPr>
            <w:tcW w:w="625" w:type="pct"/>
          </w:tcPr>
          <w:p w:rsidR="00E61DE8" w:rsidRPr="00A61491" w:rsidRDefault="00B677EE" w:rsidP="006F5582">
            <w:pPr>
              <w:tabs>
                <w:tab w:val="decimal" w:pos="45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2.658</w:t>
            </w:r>
          </w:p>
        </w:tc>
        <w:tc>
          <w:tcPr>
            <w:tcW w:w="625" w:type="pct"/>
            <w:vAlign w:val="bottom"/>
          </w:tcPr>
          <w:p w:rsidR="00E61DE8" w:rsidRPr="00A61491" w:rsidRDefault="0014019E" w:rsidP="00F22E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.103</w:t>
            </w:r>
          </w:p>
        </w:tc>
        <w:tc>
          <w:tcPr>
            <w:tcW w:w="625" w:type="pct"/>
          </w:tcPr>
          <w:p w:rsidR="00E61DE8" w:rsidRPr="00A61491" w:rsidRDefault="0014019E" w:rsidP="006F5582">
            <w:pPr>
              <w:tabs>
                <w:tab w:val="decimal" w:pos="3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.963</w:t>
            </w:r>
          </w:p>
        </w:tc>
        <w:tc>
          <w:tcPr>
            <w:tcW w:w="625" w:type="pct"/>
          </w:tcPr>
          <w:p w:rsidR="00E61DE8" w:rsidRPr="00A61491" w:rsidRDefault="0014019E" w:rsidP="006F5582">
            <w:pPr>
              <w:tabs>
                <w:tab w:val="decimal" w:pos="363"/>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.921</w:t>
            </w:r>
          </w:p>
        </w:tc>
        <w:tc>
          <w:tcPr>
            <w:tcW w:w="625" w:type="pct"/>
          </w:tcPr>
          <w:p w:rsidR="00E61DE8" w:rsidRPr="00A61491" w:rsidRDefault="0014019E" w:rsidP="006F5582">
            <w:pPr>
              <w:tabs>
                <w:tab w:val="decimal" w:pos="35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1.008</w:t>
            </w:r>
          </w:p>
        </w:tc>
      </w:tr>
    </w:tbl>
    <w:p w:rsidR="00E61DE8" w:rsidRDefault="00E61DE8" w:rsidP="00C14B9E"/>
    <w:p w:rsidR="00F172CB" w:rsidRDefault="00F172CB">
      <w:r>
        <w:br w:type="page"/>
      </w:r>
    </w:p>
    <w:p w:rsidR="00F172CB" w:rsidRDefault="00F172CB" w:rsidP="00C14B9E">
      <w:pPr>
        <w:sectPr w:rsidR="00F172CB" w:rsidSect="00E61DE8">
          <w:pgSz w:w="15840" w:h="12240" w:orient="landscape"/>
          <w:pgMar w:top="1440" w:right="1440" w:bottom="1440" w:left="1440" w:header="720" w:footer="720" w:gutter="0"/>
          <w:cols w:space="720"/>
          <w:docGrid w:linePitch="360"/>
        </w:sectPr>
      </w:pPr>
    </w:p>
    <w:p w:rsidR="00F172CB" w:rsidRDefault="00F172CB" w:rsidP="00F172CB">
      <w:pPr>
        <w:jc w:val="center"/>
        <w:rPr>
          <w:rFonts w:ascii="Times New Roman" w:hAnsi="Times New Roman" w:cs="Times New Roman"/>
          <w:sz w:val="24"/>
          <w:szCs w:val="24"/>
        </w:rPr>
      </w:pPr>
      <w:r w:rsidRPr="00F172CB">
        <w:rPr>
          <w:rFonts w:ascii="Times New Roman" w:hAnsi="Times New Roman" w:cs="Times New Roman"/>
          <w:sz w:val="24"/>
          <w:szCs w:val="24"/>
        </w:rPr>
        <w:lastRenderedPageBreak/>
        <w:t>References</w:t>
      </w:r>
    </w:p>
    <w:p w:rsidR="00035C8A" w:rsidRDefault="00035C8A" w:rsidP="00035C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Jaeger, A.J., &amp; Eagan, M.K. (2010). Examining retention and contingent faculty use in a state </w:t>
      </w:r>
    </w:p>
    <w:p w:rsidR="00035C8A" w:rsidRPr="00F172CB" w:rsidRDefault="00035C8A" w:rsidP="00035C8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system of public higher education.  </w:t>
      </w:r>
      <w:r w:rsidRPr="00035C8A">
        <w:rPr>
          <w:rFonts w:ascii="Times New Roman" w:hAnsi="Times New Roman" w:cs="Times New Roman"/>
          <w:i/>
          <w:sz w:val="24"/>
          <w:szCs w:val="24"/>
        </w:rPr>
        <w:t>Educational Policy, 25</w:t>
      </w:r>
      <w:r>
        <w:rPr>
          <w:rFonts w:ascii="Times New Roman" w:hAnsi="Times New Roman" w:cs="Times New Roman"/>
          <w:sz w:val="24"/>
          <w:szCs w:val="24"/>
        </w:rPr>
        <w:t>(3), 507-537.</w:t>
      </w:r>
    </w:p>
    <w:sectPr w:rsidR="00035C8A" w:rsidRPr="00F172CB" w:rsidSect="00F172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C29" w:rsidRDefault="00E06C29" w:rsidP="00DA02B5">
      <w:pPr>
        <w:spacing w:after="0" w:line="240" w:lineRule="auto"/>
      </w:pPr>
      <w:r>
        <w:separator/>
      </w:r>
    </w:p>
  </w:endnote>
  <w:endnote w:type="continuationSeparator" w:id="0">
    <w:p w:rsidR="00E06C29" w:rsidRDefault="00E06C29" w:rsidP="00DA0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4AB" w:rsidRDefault="003504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308198"/>
      <w:docPartObj>
        <w:docPartGallery w:val="Page Numbers (Bottom of Page)"/>
        <w:docPartUnique/>
      </w:docPartObj>
    </w:sdtPr>
    <w:sdtEndPr>
      <w:rPr>
        <w:noProof/>
      </w:rPr>
    </w:sdtEndPr>
    <w:sdtContent>
      <w:p w:rsidR="00DA02B5" w:rsidRDefault="00DA02B5">
        <w:pPr>
          <w:pStyle w:val="Footer"/>
          <w:jc w:val="center"/>
        </w:pPr>
        <w:r>
          <w:fldChar w:fldCharType="begin"/>
        </w:r>
        <w:r>
          <w:instrText xml:space="preserve"> PAGE   \* MERGEFORMAT </w:instrText>
        </w:r>
        <w:r>
          <w:fldChar w:fldCharType="separate"/>
        </w:r>
        <w:r w:rsidR="000D12B8">
          <w:rPr>
            <w:noProof/>
          </w:rPr>
          <w:t>1</w:t>
        </w:r>
        <w:r>
          <w:rPr>
            <w:noProof/>
          </w:rPr>
          <w:fldChar w:fldCharType="end"/>
        </w:r>
      </w:p>
    </w:sdtContent>
  </w:sdt>
  <w:p w:rsidR="00DA02B5" w:rsidRDefault="00DA02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4AB" w:rsidRDefault="00350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C29" w:rsidRDefault="00E06C29" w:rsidP="00DA02B5">
      <w:pPr>
        <w:spacing w:after="0" w:line="240" w:lineRule="auto"/>
      </w:pPr>
      <w:r>
        <w:separator/>
      </w:r>
    </w:p>
  </w:footnote>
  <w:footnote w:type="continuationSeparator" w:id="0">
    <w:p w:rsidR="00E06C29" w:rsidRDefault="00E06C29" w:rsidP="00DA02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4AB" w:rsidRDefault="003504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4AB" w:rsidRDefault="003504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4AB" w:rsidRDefault="003504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27CFF"/>
    <w:multiLevelType w:val="hybridMultilevel"/>
    <w:tmpl w:val="3E465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49"/>
    <w:rsid w:val="00035C8A"/>
    <w:rsid w:val="00050CC9"/>
    <w:rsid w:val="00055FE3"/>
    <w:rsid w:val="000C5F15"/>
    <w:rsid w:val="000D12B8"/>
    <w:rsid w:val="001260F5"/>
    <w:rsid w:val="0013435A"/>
    <w:rsid w:val="0014019E"/>
    <w:rsid w:val="001C2036"/>
    <w:rsid w:val="002249E0"/>
    <w:rsid w:val="00270D0A"/>
    <w:rsid w:val="0029430C"/>
    <w:rsid w:val="002A076D"/>
    <w:rsid w:val="00320608"/>
    <w:rsid w:val="003504AB"/>
    <w:rsid w:val="00362917"/>
    <w:rsid w:val="003D3589"/>
    <w:rsid w:val="003F3EA0"/>
    <w:rsid w:val="0040278C"/>
    <w:rsid w:val="00472CA9"/>
    <w:rsid w:val="005B51DD"/>
    <w:rsid w:val="005E672F"/>
    <w:rsid w:val="00624CB7"/>
    <w:rsid w:val="00665BEB"/>
    <w:rsid w:val="00680057"/>
    <w:rsid w:val="0069160D"/>
    <w:rsid w:val="006F3895"/>
    <w:rsid w:val="00722813"/>
    <w:rsid w:val="00772955"/>
    <w:rsid w:val="00801836"/>
    <w:rsid w:val="00844452"/>
    <w:rsid w:val="00846660"/>
    <w:rsid w:val="00863EDC"/>
    <w:rsid w:val="008B1D32"/>
    <w:rsid w:val="008F5FE2"/>
    <w:rsid w:val="00920791"/>
    <w:rsid w:val="00971A49"/>
    <w:rsid w:val="0097202C"/>
    <w:rsid w:val="00981D0E"/>
    <w:rsid w:val="00997600"/>
    <w:rsid w:val="009B0663"/>
    <w:rsid w:val="009D5300"/>
    <w:rsid w:val="00A5334D"/>
    <w:rsid w:val="00B677EE"/>
    <w:rsid w:val="00B740F2"/>
    <w:rsid w:val="00BC3862"/>
    <w:rsid w:val="00BC7BCC"/>
    <w:rsid w:val="00BC7E1C"/>
    <w:rsid w:val="00BD695E"/>
    <w:rsid w:val="00C14B9E"/>
    <w:rsid w:val="00D162BF"/>
    <w:rsid w:val="00DA02B5"/>
    <w:rsid w:val="00E06C29"/>
    <w:rsid w:val="00E61DE8"/>
    <w:rsid w:val="00F172CB"/>
    <w:rsid w:val="00F22E51"/>
    <w:rsid w:val="00F8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FE3"/>
    <w:pPr>
      <w:ind w:left="720"/>
      <w:contextualSpacing/>
    </w:pPr>
  </w:style>
  <w:style w:type="paragraph" w:styleId="Header">
    <w:name w:val="header"/>
    <w:basedOn w:val="Normal"/>
    <w:link w:val="HeaderChar"/>
    <w:uiPriority w:val="99"/>
    <w:unhideWhenUsed/>
    <w:rsid w:val="00DA0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2B5"/>
  </w:style>
  <w:style w:type="paragraph" w:styleId="Footer">
    <w:name w:val="footer"/>
    <w:basedOn w:val="Normal"/>
    <w:link w:val="FooterChar"/>
    <w:uiPriority w:val="99"/>
    <w:unhideWhenUsed/>
    <w:rsid w:val="00DA0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2B5"/>
  </w:style>
  <w:style w:type="table" w:styleId="TableGrid">
    <w:name w:val="Table Grid"/>
    <w:basedOn w:val="TableNormal"/>
    <w:uiPriority w:val="59"/>
    <w:rsid w:val="00320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22E5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F22E5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FE3"/>
    <w:pPr>
      <w:ind w:left="720"/>
      <w:contextualSpacing/>
    </w:pPr>
  </w:style>
  <w:style w:type="paragraph" w:styleId="Header">
    <w:name w:val="header"/>
    <w:basedOn w:val="Normal"/>
    <w:link w:val="HeaderChar"/>
    <w:uiPriority w:val="99"/>
    <w:unhideWhenUsed/>
    <w:rsid w:val="00DA0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2B5"/>
  </w:style>
  <w:style w:type="paragraph" w:styleId="Footer">
    <w:name w:val="footer"/>
    <w:basedOn w:val="Normal"/>
    <w:link w:val="FooterChar"/>
    <w:uiPriority w:val="99"/>
    <w:unhideWhenUsed/>
    <w:rsid w:val="00DA0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2B5"/>
  </w:style>
  <w:style w:type="table" w:styleId="TableGrid">
    <w:name w:val="Table Grid"/>
    <w:basedOn w:val="TableNormal"/>
    <w:uiPriority w:val="59"/>
    <w:rsid w:val="00320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22E5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F22E5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cr</cp:lastModifiedBy>
  <cp:revision>2</cp:revision>
  <dcterms:created xsi:type="dcterms:W3CDTF">2016-02-12T16:14:00Z</dcterms:created>
  <dcterms:modified xsi:type="dcterms:W3CDTF">2016-02-12T16:14:00Z</dcterms:modified>
</cp:coreProperties>
</file>