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E511" w14:textId="0EBDA600" w:rsidR="000D67B8" w:rsidRPr="000D67B8" w:rsidRDefault="0087372F" w:rsidP="000D67B8">
      <w:pPr>
        <w:jc w:val="right"/>
        <w:rPr>
          <w:sz w:val="56"/>
          <w:szCs w:val="56"/>
        </w:rPr>
      </w:pPr>
      <w:r>
        <w:rPr>
          <w:rFonts w:ascii="Times New Roman" w:hAnsi="Times New Roman" w:cs="Times New Roman"/>
          <w:noProof/>
          <w:sz w:val="20"/>
          <w:szCs w:val="20"/>
        </w:rPr>
        <w:drawing>
          <wp:anchor distT="0" distB="0" distL="114300" distR="114300" simplePos="0" relativeHeight="251659264" behindDoc="0" locked="0" layoutInCell="1" allowOverlap="1" wp14:anchorId="10B7BE5D" wp14:editId="0EA12C1A">
            <wp:simplePos x="0" y="0"/>
            <wp:positionH relativeFrom="column">
              <wp:posOffset>30246</wp:posOffset>
            </wp:positionH>
            <wp:positionV relativeFrom="paragraph">
              <wp:posOffset>-76434</wp:posOffset>
            </wp:positionV>
            <wp:extent cx="1126958" cy="1126958"/>
            <wp:effectExtent l="0" t="0" r="0" b="0"/>
            <wp:wrapNone/>
            <wp:docPr id="1134711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11217"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958" cy="1126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7B8">
        <w:rPr>
          <w:rFonts w:ascii="Times New Roman" w:hAnsi="Times New Roman" w:cs="Times New Roman"/>
          <w:noProof/>
          <w:sz w:val="32"/>
          <w:szCs w:val="32"/>
        </w:rPr>
        <w:drawing>
          <wp:anchor distT="0" distB="0" distL="114300" distR="114300" simplePos="0" relativeHeight="251660288" behindDoc="0" locked="0" layoutInCell="1" allowOverlap="1" wp14:anchorId="7160A26E" wp14:editId="0DC30B9D">
            <wp:simplePos x="0" y="0"/>
            <wp:positionH relativeFrom="column">
              <wp:posOffset>1376680</wp:posOffset>
            </wp:positionH>
            <wp:positionV relativeFrom="paragraph">
              <wp:posOffset>10160</wp:posOffset>
            </wp:positionV>
            <wp:extent cx="1045210" cy="979170"/>
            <wp:effectExtent l="0" t="0" r="2540" b="0"/>
            <wp:wrapNone/>
            <wp:docPr id="1633535074" name="Picture 3" descr="A logo with a flam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35074" name="Picture 3" descr="A logo with a flame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210" cy="979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7B8" w:rsidRPr="007E363E">
        <w:rPr>
          <w:sz w:val="56"/>
          <w:szCs w:val="56"/>
        </w:rPr>
        <w:t xml:space="preserve">                          </w:t>
      </w:r>
      <w:r w:rsidR="000D67B8">
        <w:rPr>
          <w:sz w:val="56"/>
          <w:szCs w:val="56"/>
        </w:rPr>
        <w:br/>
      </w:r>
      <w:r w:rsidR="000D67B8" w:rsidRPr="002376AC">
        <w:rPr>
          <w:rFonts w:ascii="Times New Roman" w:hAnsi="Times New Roman" w:cs="Times New Roman"/>
          <w:sz w:val="56"/>
          <w:szCs w:val="56"/>
        </w:rPr>
        <w:t xml:space="preserve">  Final Report</w:t>
      </w:r>
    </w:p>
    <w:p w14:paraId="216179CC" w14:textId="77777777" w:rsidR="000D67B8" w:rsidRDefault="000D67B8" w:rsidP="000D67B8">
      <w:pPr>
        <w:spacing w:after="0" w:line="240" w:lineRule="auto"/>
        <w:jc w:val="center"/>
        <w:rPr>
          <w:rFonts w:ascii="Times New Roman" w:hAnsi="Times New Roman" w:cs="Times New Roman"/>
          <w:sz w:val="44"/>
          <w:szCs w:val="44"/>
        </w:rPr>
      </w:pPr>
    </w:p>
    <w:p w14:paraId="338A3890" w14:textId="77777777" w:rsidR="000D67B8" w:rsidRDefault="000D67B8" w:rsidP="000D67B8">
      <w:pPr>
        <w:spacing w:after="0" w:line="240" w:lineRule="auto"/>
        <w:jc w:val="center"/>
        <w:rPr>
          <w:rFonts w:ascii="Times New Roman" w:hAnsi="Times New Roman" w:cs="Times New Roman"/>
          <w:sz w:val="44"/>
          <w:szCs w:val="44"/>
        </w:rPr>
      </w:pPr>
    </w:p>
    <w:p w14:paraId="58A8C1A8" w14:textId="77777777" w:rsidR="000D67B8" w:rsidRDefault="000D67B8" w:rsidP="000D67B8">
      <w:pPr>
        <w:spacing w:after="0" w:line="240" w:lineRule="auto"/>
        <w:rPr>
          <w:rFonts w:ascii="Times New Roman" w:hAnsi="Times New Roman" w:cs="Times New Roman"/>
          <w:sz w:val="44"/>
          <w:szCs w:val="44"/>
        </w:rPr>
      </w:pPr>
    </w:p>
    <w:p w14:paraId="5D1A1F99" w14:textId="77777777" w:rsidR="000D67B8" w:rsidRPr="002376AC" w:rsidRDefault="000D67B8" w:rsidP="000D67B8">
      <w:pPr>
        <w:spacing w:after="0" w:line="240" w:lineRule="auto"/>
        <w:jc w:val="center"/>
        <w:rPr>
          <w:rFonts w:ascii="Times New Roman" w:hAnsi="Times New Roman" w:cs="Times New Roman"/>
          <w:sz w:val="44"/>
          <w:szCs w:val="44"/>
        </w:rPr>
      </w:pPr>
      <w:r w:rsidRPr="002376AC">
        <w:rPr>
          <w:rFonts w:ascii="Times New Roman" w:hAnsi="Times New Roman" w:cs="Times New Roman"/>
          <w:sz w:val="44"/>
          <w:szCs w:val="44"/>
        </w:rPr>
        <w:t>Report Title</w:t>
      </w:r>
    </w:p>
    <w:p w14:paraId="4E3B1B0E" w14:textId="77777777" w:rsidR="000D67B8" w:rsidRDefault="000D67B8" w:rsidP="000D67B8">
      <w:pPr>
        <w:spacing w:after="0" w:line="240" w:lineRule="auto"/>
        <w:jc w:val="center"/>
        <w:rPr>
          <w:rFonts w:ascii="Times New Roman" w:hAnsi="Times New Roman" w:cs="Times New Roman"/>
          <w:sz w:val="32"/>
          <w:szCs w:val="32"/>
        </w:rPr>
      </w:pPr>
    </w:p>
    <w:p w14:paraId="4C89C632" w14:textId="77777777" w:rsidR="000D67B8" w:rsidRPr="002376AC" w:rsidRDefault="000D67B8" w:rsidP="000D67B8">
      <w:pPr>
        <w:spacing w:after="0" w:line="240" w:lineRule="auto"/>
        <w:jc w:val="center"/>
        <w:rPr>
          <w:rFonts w:ascii="Times New Roman" w:hAnsi="Times New Roman" w:cs="Times New Roman"/>
          <w:sz w:val="32"/>
          <w:szCs w:val="32"/>
        </w:rPr>
      </w:pPr>
    </w:p>
    <w:p w14:paraId="5C854B66" w14:textId="77777777" w:rsidR="000D67B8" w:rsidRPr="002376AC" w:rsidRDefault="000D67B8" w:rsidP="000D67B8">
      <w:pPr>
        <w:spacing w:before="120" w:after="0" w:line="240" w:lineRule="auto"/>
        <w:jc w:val="center"/>
        <w:rPr>
          <w:rFonts w:ascii="Times New Roman" w:hAnsi="Times New Roman" w:cs="Times New Roman"/>
          <w:b/>
          <w:bCs/>
          <w:sz w:val="28"/>
          <w:szCs w:val="28"/>
        </w:rPr>
      </w:pPr>
      <w:r w:rsidRPr="002376AC">
        <w:rPr>
          <w:rFonts w:ascii="Times New Roman" w:hAnsi="Times New Roman" w:cs="Times New Roman"/>
          <w:b/>
          <w:bCs/>
          <w:sz w:val="28"/>
          <w:szCs w:val="28"/>
        </w:rPr>
        <w:t>Author Name</w:t>
      </w:r>
    </w:p>
    <w:p w14:paraId="00AA5CBA" w14:textId="77777777" w:rsidR="000D67B8" w:rsidRPr="002376AC" w:rsidRDefault="000D67B8" w:rsidP="000D67B8">
      <w:pPr>
        <w:spacing w:after="0" w:line="240" w:lineRule="auto"/>
        <w:jc w:val="center"/>
        <w:rPr>
          <w:rFonts w:ascii="Times New Roman" w:hAnsi="Times New Roman" w:cs="Times New Roman"/>
          <w:sz w:val="28"/>
          <w:szCs w:val="28"/>
        </w:rPr>
      </w:pPr>
      <w:r w:rsidRPr="002376AC">
        <w:rPr>
          <w:rFonts w:ascii="Times New Roman" w:hAnsi="Times New Roman" w:cs="Times New Roman"/>
          <w:sz w:val="28"/>
          <w:szCs w:val="28"/>
        </w:rPr>
        <w:t>University Name</w:t>
      </w:r>
    </w:p>
    <w:p w14:paraId="22B408CA" w14:textId="77777777" w:rsidR="000D67B8" w:rsidRPr="002376AC" w:rsidRDefault="000D67B8" w:rsidP="000D67B8">
      <w:pPr>
        <w:spacing w:after="0" w:line="240" w:lineRule="auto"/>
        <w:jc w:val="center"/>
        <w:rPr>
          <w:rFonts w:ascii="Times New Roman" w:hAnsi="Times New Roman" w:cs="Times New Roman"/>
          <w:sz w:val="28"/>
          <w:szCs w:val="28"/>
        </w:rPr>
      </w:pPr>
      <w:r w:rsidRPr="002376AC">
        <w:rPr>
          <w:rFonts w:ascii="Times New Roman" w:hAnsi="Times New Roman" w:cs="Times New Roman"/>
          <w:sz w:val="28"/>
          <w:szCs w:val="28"/>
        </w:rPr>
        <w:t>Phone: XXX-XXX-XXXX; Email: XXXXXXX@</w:t>
      </w:r>
    </w:p>
    <w:p w14:paraId="6FC1F038" w14:textId="77777777" w:rsidR="000D67B8" w:rsidRPr="002376AC" w:rsidRDefault="000D67B8" w:rsidP="000D67B8">
      <w:pPr>
        <w:spacing w:after="0" w:line="240" w:lineRule="auto"/>
        <w:jc w:val="center"/>
        <w:rPr>
          <w:rFonts w:ascii="Times New Roman" w:hAnsi="Times New Roman" w:cs="Times New Roman"/>
          <w:sz w:val="28"/>
          <w:szCs w:val="28"/>
        </w:rPr>
      </w:pPr>
    </w:p>
    <w:p w14:paraId="7E297A94" w14:textId="77777777" w:rsidR="000D67B8" w:rsidRPr="002376AC" w:rsidRDefault="000D67B8" w:rsidP="000D67B8">
      <w:pPr>
        <w:spacing w:before="120" w:after="0" w:line="240" w:lineRule="auto"/>
        <w:jc w:val="center"/>
        <w:rPr>
          <w:rFonts w:ascii="Times New Roman" w:hAnsi="Times New Roman" w:cs="Times New Roman"/>
          <w:b/>
          <w:bCs/>
          <w:sz w:val="28"/>
          <w:szCs w:val="28"/>
        </w:rPr>
      </w:pPr>
      <w:r w:rsidRPr="002376AC">
        <w:rPr>
          <w:rFonts w:ascii="Times New Roman" w:hAnsi="Times New Roman" w:cs="Times New Roman"/>
          <w:b/>
          <w:bCs/>
          <w:sz w:val="28"/>
          <w:szCs w:val="28"/>
        </w:rPr>
        <w:t>Author Name</w:t>
      </w:r>
    </w:p>
    <w:p w14:paraId="18508D75" w14:textId="77777777" w:rsidR="000D67B8" w:rsidRPr="002376AC" w:rsidRDefault="000D67B8" w:rsidP="000D67B8">
      <w:pPr>
        <w:spacing w:after="0" w:line="240" w:lineRule="auto"/>
        <w:jc w:val="center"/>
        <w:rPr>
          <w:rFonts w:ascii="Times New Roman" w:hAnsi="Times New Roman" w:cs="Times New Roman"/>
          <w:sz w:val="28"/>
          <w:szCs w:val="28"/>
        </w:rPr>
      </w:pPr>
      <w:r w:rsidRPr="002376AC">
        <w:rPr>
          <w:rFonts w:ascii="Times New Roman" w:hAnsi="Times New Roman" w:cs="Times New Roman"/>
          <w:sz w:val="28"/>
          <w:szCs w:val="28"/>
        </w:rPr>
        <w:t>University Name</w:t>
      </w:r>
    </w:p>
    <w:p w14:paraId="654F878F" w14:textId="77777777" w:rsidR="000D67B8" w:rsidRPr="002376AC" w:rsidRDefault="000D67B8" w:rsidP="000D67B8">
      <w:pPr>
        <w:spacing w:after="0" w:line="240" w:lineRule="auto"/>
        <w:jc w:val="center"/>
        <w:rPr>
          <w:rFonts w:ascii="Times New Roman" w:hAnsi="Times New Roman" w:cs="Times New Roman"/>
          <w:sz w:val="28"/>
          <w:szCs w:val="28"/>
        </w:rPr>
      </w:pPr>
      <w:r w:rsidRPr="002376AC">
        <w:rPr>
          <w:rFonts w:ascii="Times New Roman" w:hAnsi="Times New Roman" w:cs="Times New Roman"/>
          <w:sz w:val="28"/>
          <w:szCs w:val="28"/>
        </w:rPr>
        <w:t>Phone: XXX-XXX-XXXX; Email: XXXXXXX@</w:t>
      </w:r>
    </w:p>
    <w:p w14:paraId="371072C9" w14:textId="77777777" w:rsidR="000D67B8" w:rsidRPr="002376AC" w:rsidRDefault="000D67B8" w:rsidP="000D67B8">
      <w:pPr>
        <w:spacing w:after="0" w:line="240" w:lineRule="auto"/>
        <w:jc w:val="center"/>
        <w:rPr>
          <w:rFonts w:ascii="Times New Roman" w:hAnsi="Times New Roman" w:cs="Times New Roman"/>
          <w:sz w:val="28"/>
          <w:szCs w:val="28"/>
        </w:rPr>
      </w:pPr>
    </w:p>
    <w:p w14:paraId="0D1049D6" w14:textId="77777777" w:rsidR="000D67B8" w:rsidRPr="002376AC" w:rsidRDefault="000D67B8" w:rsidP="000D67B8">
      <w:pPr>
        <w:spacing w:after="0" w:line="240" w:lineRule="auto"/>
        <w:jc w:val="center"/>
        <w:rPr>
          <w:rFonts w:ascii="Times New Roman" w:hAnsi="Times New Roman" w:cs="Times New Roman"/>
          <w:b/>
          <w:bCs/>
          <w:sz w:val="28"/>
          <w:szCs w:val="28"/>
        </w:rPr>
      </w:pPr>
    </w:p>
    <w:p w14:paraId="44ED4ECA" w14:textId="77777777" w:rsidR="000D67B8" w:rsidRPr="002376AC" w:rsidRDefault="000D67B8" w:rsidP="000D67B8">
      <w:pPr>
        <w:spacing w:after="0" w:line="240" w:lineRule="auto"/>
        <w:rPr>
          <w:rFonts w:ascii="Times New Roman" w:hAnsi="Times New Roman" w:cs="Times New Roman"/>
          <w:b/>
          <w:bCs/>
          <w:sz w:val="28"/>
          <w:szCs w:val="28"/>
        </w:rPr>
      </w:pPr>
    </w:p>
    <w:p w14:paraId="5EF47020" w14:textId="77777777" w:rsidR="000D67B8" w:rsidRPr="002376AC" w:rsidRDefault="000D67B8" w:rsidP="000D67B8">
      <w:pPr>
        <w:spacing w:after="0" w:line="240" w:lineRule="auto"/>
        <w:jc w:val="center"/>
        <w:rPr>
          <w:rFonts w:ascii="Times New Roman" w:hAnsi="Times New Roman" w:cs="Times New Roman"/>
          <w:sz w:val="32"/>
          <w:szCs w:val="32"/>
        </w:rPr>
      </w:pPr>
      <w:r w:rsidRPr="002376AC">
        <w:rPr>
          <w:rFonts w:ascii="Times New Roman" w:hAnsi="Times New Roman" w:cs="Times New Roman"/>
          <w:sz w:val="32"/>
          <w:szCs w:val="32"/>
        </w:rPr>
        <w:t>Date</w:t>
      </w:r>
    </w:p>
    <w:p w14:paraId="22F6D604" w14:textId="422AE080" w:rsidR="000D67B8" w:rsidRDefault="000D67B8" w:rsidP="000D67B8">
      <w:pPr>
        <w:jc w:val="center"/>
        <w:rPr>
          <w:rFonts w:ascii="Times New Roman" w:hAnsi="Times New Roman" w:cs="Times New Roman"/>
          <w:sz w:val="20"/>
          <w:szCs w:val="20"/>
        </w:rPr>
      </w:pPr>
      <w:r>
        <w:rPr>
          <w:rFonts w:ascii="Times New Roman" w:hAnsi="Times New Roman" w:cs="Times New Roman"/>
          <w:sz w:val="32"/>
          <w:szCs w:val="32"/>
          <w:lang w:eastAsia="zh-CN"/>
        </w:rPr>
        <w:t>Month 20XX</w:t>
      </w:r>
    </w:p>
    <w:p w14:paraId="727D284C" w14:textId="77777777" w:rsidR="000D67B8" w:rsidRDefault="000D67B8" w:rsidP="000D67B8">
      <w:pPr>
        <w:jc w:val="center"/>
        <w:rPr>
          <w:rFonts w:ascii="Times New Roman" w:hAnsi="Times New Roman" w:cs="Times New Roman"/>
          <w:sz w:val="20"/>
          <w:szCs w:val="20"/>
        </w:rPr>
      </w:pPr>
    </w:p>
    <w:p w14:paraId="7EA88A79" w14:textId="77777777" w:rsidR="000D67B8" w:rsidRDefault="000D67B8" w:rsidP="000D67B8">
      <w:pPr>
        <w:rPr>
          <w:rFonts w:ascii="Times New Roman" w:hAnsi="Times New Roman" w:cs="Times New Roman"/>
          <w:sz w:val="20"/>
          <w:szCs w:val="20"/>
        </w:rPr>
      </w:pPr>
    </w:p>
    <w:p w14:paraId="30447BFF" w14:textId="6157F756" w:rsidR="000D67B8" w:rsidRDefault="000D67B8" w:rsidP="000D67B8">
      <w:pPr>
        <w:rPr>
          <w:rFonts w:ascii="Times New Roman" w:hAnsi="Times New Roman" w:cs="Times New Roman"/>
          <w:sz w:val="20"/>
          <w:szCs w:val="20"/>
        </w:rPr>
      </w:pPr>
    </w:p>
    <w:p w14:paraId="06B89ADA" w14:textId="7319534A" w:rsidR="00973B1B" w:rsidRDefault="00973B1B" w:rsidP="000D67B8">
      <w:pPr>
        <w:rPr>
          <w:rFonts w:ascii="Times New Roman" w:hAnsi="Times New Roman" w:cs="Times New Roman"/>
          <w:sz w:val="20"/>
          <w:szCs w:val="20"/>
        </w:rPr>
      </w:pPr>
    </w:p>
    <w:p w14:paraId="2D9D43A2" w14:textId="05385A2C" w:rsidR="00973B1B" w:rsidRDefault="00973B1B" w:rsidP="000D67B8">
      <w:pPr>
        <w:rPr>
          <w:rFonts w:ascii="Times New Roman" w:hAnsi="Times New Roman" w:cs="Times New Roman"/>
          <w:sz w:val="20"/>
          <w:szCs w:val="20"/>
        </w:rPr>
      </w:pPr>
    </w:p>
    <w:p w14:paraId="5DE805ED" w14:textId="77777777" w:rsidR="00973B1B" w:rsidRDefault="00973B1B" w:rsidP="000D67B8">
      <w:pPr>
        <w:rPr>
          <w:rFonts w:ascii="Times New Roman" w:hAnsi="Times New Roman" w:cs="Times New Roman"/>
          <w:sz w:val="20"/>
          <w:szCs w:val="20"/>
        </w:rPr>
      </w:pPr>
    </w:p>
    <w:p w14:paraId="2167E690" w14:textId="77777777" w:rsidR="000D67B8" w:rsidRDefault="000D67B8" w:rsidP="000D67B8">
      <w:pPr>
        <w:rPr>
          <w:rFonts w:ascii="Times New Roman" w:hAnsi="Times New Roman" w:cs="Times New Roman"/>
          <w:sz w:val="20"/>
          <w:szCs w:val="20"/>
        </w:rPr>
      </w:pPr>
    </w:p>
    <w:p w14:paraId="1AF7051A" w14:textId="77777777" w:rsidR="000D67B8" w:rsidRDefault="000D67B8" w:rsidP="000D67B8">
      <w:pPr>
        <w:rPr>
          <w:rFonts w:ascii="Times New Roman" w:hAnsi="Times New Roman" w:cs="Times New Roman"/>
          <w:sz w:val="20"/>
          <w:szCs w:val="20"/>
        </w:rPr>
      </w:pPr>
    </w:p>
    <w:p w14:paraId="303CA870" w14:textId="77777777" w:rsidR="000D67B8" w:rsidRPr="002376AC" w:rsidRDefault="000D67B8" w:rsidP="000D67B8">
      <w:pPr>
        <w:rPr>
          <w:rFonts w:ascii="Times New Roman" w:hAnsi="Times New Roman" w:cs="Times New Roman"/>
          <w:sz w:val="20"/>
          <w:szCs w:val="20"/>
        </w:rPr>
      </w:pPr>
    </w:p>
    <w:p w14:paraId="2E7F2B94" w14:textId="37AB54CF" w:rsidR="000D67B8" w:rsidRDefault="000D67B8" w:rsidP="000D67B8">
      <w:pPr>
        <w:jc w:val="center"/>
        <w:rPr>
          <w:rFonts w:ascii="Garamond" w:hAnsi="Garamond" w:cs="Times New Roman"/>
          <w:sz w:val="28"/>
          <w:szCs w:val="28"/>
        </w:rPr>
      </w:pPr>
      <w:r w:rsidRPr="002376AC">
        <w:rPr>
          <w:rFonts w:ascii="Times New Roman" w:hAnsi="Times New Roman" w:cs="Times New Roman"/>
          <w:sz w:val="20"/>
          <w:szCs w:val="20"/>
        </w:rPr>
        <w:t>Prepared for the Sustainable Mobility and Accessibility Regional Transportation Equity Research Center, Morgan State University, CBEIS 327, 1700 E. Coldspring Lane, Baltimore, MD 21251</w:t>
      </w:r>
      <w:r w:rsidRPr="007E363E">
        <w:rPr>
          <w:rFonts w:ascii="Garamond" w:hAnsi="Garamond" w:cs="Times New Roman"/>
          <w:sz w:val="28"/>
          <w:szCs w:val="28"/>
        </w:rPr>
        <w:t xml:space="preserve"> </w:t>
      </w:r>
    </w:p>
    <w:p w14:paraId="0CF14ECD" w14:textId="77777777" w:rsidR="000D67B8" w:rsidRDefault="000D67B8" w:rsidP="000D67B8">
      <w:pPr>
        <w:jc w:val="center"/>
        <w:rPr>
          <w:rFonts w:ascii="Garamond" w:hAnsi="Garamond" w:cs="Times New Roman"/>
          <w:sz w:val="28"/>
          <w:szCs w:val="28"/>
        </w:rPr>
        <w:sectPr w:rsidR="000D67B8" w:rsidSect="000D67B8">
          <w:footerReference w:type="even" r:id="rId9"/>
          <w:type w:val="continuous"/>
          <w:pgSz w:w="12240" w:h="15840"/>
          <w:pgMar w:top="1440" w:right="1440" w:bottom="1440" w:left="1440" w:header="720" w:footer="720" w:gutter="0"/>
          <w:cols w:space="720"/>
          <w:docGrid w:linePitch="360"/>
        </w:sectPr>
      </w:pPr>
    </w:p>
    <w:p w14:paraId="051621CC" w14:textId="72919466" w:rsidR="000D67B8" w:rsidRPr="007E363E" w:rsidRDefault="000D67B8" w:rsidP="000D67B8">
      <w:pPr>
        <w:pBdr>
          <w:bottom w:val="single" w:sz="4" w:space="1" w:color="000000"/>
        </w:pBdr>
        <w:spacing w:after="80" w:line="240" w:lineRule="auto"/>
        <w:rPr>
          <w:rFonts w:ascii="Times New Roman" w:eastAsia="Times New Roman" w:hAnsi="Times New Roman" w:cs="Times New Roman"/>
          <w:sz w:val="36"/>
          <w:szCs w:val="36"/>
        </w:rPr>
      </w:pPr>
      <w:r w:rsidRPr="007E363E">
        <w:rPr>
          <w:rFonts w:ascii="Times New Roman" w:eastAsia="Times New Roman" w:hAnsi="Times New Roman" w:cs="Times New Roman"/>
          <w:sz w:val="36"/>
          <w:szCs w:val="36"/>
        </w:rPr>
        <w:lastRenderedPageBreak/>
        <w:t>ACKNOWLEDGMENT</w:t>
      </w:r>
    </w:p>
    <w:p w14:paraId="3D1B4D3A" w14:textId="77777777" w:rsidR="000D67B8" w:rsidRPr="007E363E" w:rsidRDefault="000D67B8" w:rsidP="000D67B8">
      <w:pPr>
        <w:spacing w:before="80" w:line="360" w:lineRule="auto"/>
        <w:rPr>
          <w:rFonts w:ascii="Times New Roman" w:eastAsia="Times New Roman" w:hAnsi="Times New Roman" w:cs="Times New Roman"/>
          <w:i/>
          <w:szCs w:val="24"/>
        </w:rPr>
      </w:pPr>
      <w:r w:rsidRPr="007E363E">
        <w:rPr>
          <w:rFonts w:ascii="Times New Roman" w:eastAsia="Times New Roman" w:hAnsi="Times New Roman" w:cs="Times New Roman"/>
          <w:i/>
          <w:szCs w:val="24"/>
        </w:rPr>
        <w:t xml:space="preserve">This research was supported by the </w:t>
      </w:r>
      <w:r>
        <w:rPr>
          <w:rFonts w:ascii="Times New Roman" w:eastAsia="Times New Roman" w:hAnsi="Times New Roman" w:cs="Times New Roman"/>
          <w:i/>
          <w:szCs w:val="24"/>
        </w:rPr>
        <w:t>Sustainable Mobility and Accessibility Regional Transportation Equity Research Center</w:t>
      </w:r>
      <w:r w:rsidRPr="007E363E">
        <w:rPr>
          <w:rFonts w:ascii="Times New Roman" w:eastAsia="Times New Roman" w:hAnsi="Times New Roman" w:cs="Times New Roman"/>
          <w:i/>
          <w:szCs w:val="24"/>
        </w:rPr>
        <w:t xml:space="preserve"> at Morgan State University and the University Transportation Center(s) Program of the U.S. Department of Transportation.</w:t>
      </w:r>
    </w:p>
    <w:p w14:paraId="5B6E73CC"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375D4F1F"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11B13553"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56577B8E"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752BDE95"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2F06FED4"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3A6AD8DE"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300E8BED"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391ABD51"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51DDAB6F" w14:textId="77777777" w:rsidR="000D67B8"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1C1A6162"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4006A774"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5A52D6B8"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370438EC"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380874AD"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3770DA81"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7F7B4F8A"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38A768AE"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0967A552"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683DE08D"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28DC700B"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2BC32246"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7806ADD2"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33473BB0"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4EC9A614"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6157180E"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6542B82F" w14:textId="77777777" w:rsidR="000D67B8" w:rsidRPr="007E363E" w:rsidRDefault="000D67B8" w:rsidP="000D67B8">
      <w:pPr>
        <w:pBdr>
          <w:bottom w:val="single" w:sz="4" w:space="1" w:color="auto"/>
        </w:pBdr>
        <w:spacing w:line="240" w:lineRule="auto"/>
        <w:contextualSpacing/>
        <w:rPr>
          <w:rFonts w:ascii="Times New Roman" w:hAnsi="Times New Roman" w:cs="Times New Roman"/>
          <w:spacing w:val="5"/>
          <w:szCs w:val="24"/>
          <w:lang w:eastAsia="zh-CN"/>
        </w:rPr>
      </w:pPr>
    </w:p>
    <w:p w14:paraId="4BA0E0E1" w14:textId="77777777" w:rsidR="000D67B8" w:rsidRPr="007E363E" w:rsidRDefault="000D67B8" w:rsidP="000D67B8">
      <w:pPr>
        <w:pBdr>
          <w:bottom w:val="single" w:sz="4" w:space="1" w:color="auto"/>
        </w:pBdr>
        <w:spacing w:line="240" w:lineRule="auto"/>
        <w:contextualSpacing/>
        <w:rPr>
          <w:rFonts w:ascii="Times New Roman" w:eastAsiaTheme="majorEastAsia" w:hAnsi="Times New Roman" w:cs="Times New Roman"/>
          <w:spacing w:val="5"/>
          <w:sz w:val="36"/>
          <w:szCs w:val="36"/>
        </w:rPr>
      </w:pPr>
      <w:r w:rsidRPr="007E363E">
        <w:rPr>
          <w:rFonts w:ascii="Times New Roman" w:eastAsiaTheme="majorEastAsia" w:hAnsi="Times New Roman" w:cs="Times New Roman"/>
          <w:spacing w:val="5"/>
          <w:sz w:val="36"/>
          <w:szCs w:val="36"/>
        </w:rPr>
        <w:t>Disclaimer</w:t>
      </w:r>
    </w:p>
    <w:p w14:paraId="610FF756" w14:textId="0CB68A84" w:rsidR="00973B1B" w:rsidRDefault="00973B1B" w:rsidP="00973B1B">
      <w:pPr>
        <w:spacing w:line="360" w:lineRule="auto"/>
        <w:rPr>
          <w:i/>
          <w:iCs/>
          <w:sz w:val="23"/>
          <w:szCs w:val="23"/>
        </w:rPr>
      </w:pPr>
      <w:r>
        <w:rPr>
          <w:i/>
          <w:iCs/>
          <w:sz w:val="23"/>
          <w:szCs w:val="23"/>
        </w:rPr>
        <w:t>The contents of this report reflect the views of the authors, who are responsible for the facts and the accuracy of the information presented herein. This document is disseminated in the interest of information exchange. The report is funded, partially or entirely, under grant number 69A3552348303 from the U.S. Department of Transportation’s University Transportation Centers Program. The U.S. Government assumes no liability for the contents or use thereof.</w:t>
      </w:r>
    </w:p>
    <w:p w14:paraId="51EC9A6E" w14:textId="77777777" w:rsidR="00973B1B" w:rsidRDefault="00973B1B" w:rsidP="00973B1B">
      <w:pPr>
        <w:spacing w:line="360" w:lineRule="auto"/>
        <w:rPr>
          <w:i/>
          <w:iCs/>
          <w:sz w:val="23"/>
          <w:szCs w:val="23"/>
        </w:rPr>
      </w:pPr>
    </w:p>
    <w:p w14:paraId="3FDC1D93" w14:textId="589ED9A2" w:rsidR="000D67B8" w:rsidRDefault="000D67B8" w:rsidP="000D67B8">
      <w:r w:rsidRPr="007E363E">
        <w:rPr>
          <w:rFonts w:ascii="Times New Roman" w:eastAsiaTheme="minorEastAsia" w:hAnsi="Times New Roman" w:cs="Times New Roman"/>
          <w:szCs w:val="24"/>
        </w:rPr>
        <w:t>©Morgan State University, 20</w:t>
      </w:r>
      <w:r>
        <w:rPr>
          <w:rFonts w:ascii="Times New Roman" w:eastAsiaTheme="minorEastAsia" w:hAnsi="Times New Roman" w:cs="Times New Roman"/>
          <w:szCs w:val="24"/>
        </w:rPr>
        <w:t>2</w:t>
      </w:r>
      <w:r w:rsidR="00973B1B">
        <w:rPr>
          <w:rFonts w:ascii="Times New Roman" w:eastAsiaTheme="minorEastAsia" w:hAnsi="Times New Roman" w:cs="Times New Roman"/>
          <w:szCs w:val="24"/>
        </w:rPr>
        <w:t>5</w:t>
      </w:r>
      <w:r w:rsidRPr="007E363E">
        <w:rPr>
          <w:rFonts w:ascii="Times New Roman" w:eastAsiaTheme="minorEastAsia" w:hAnsi="Times New Roman" w:cs="Times New Roman"/>
          <w:szCs w:val="24"/>
        </w:rPr>
        <w:t>. Non-exclusive rights are retained by the U.S. DOT.</w:t>
      </w:r>
    </w:p>
    <w:p w14:paraId="22AF1385" w14:textId="75B33EA8" w:rsidR="000D67B8" w:rsidRPr="007E363E" w:rsidRDefault="000D67B8" w:rsidP="000D67B8">
      <w:pPr>
        <w:spacing w:line="360" w:lineRule="auto"/>
        <w:rPr>
          <w:rFonts w:ascii="Times New Roman" w:eastAsiaTheme="minorEastAsia" w:hAnsi="Times New Roman" w:cs="Times New Roman"/>
          <w:szCs w:val="24"/>
        </w:rPr>
      </w:pPr>
    </w:p>
    <w:tbl>
      <w:tblPr>
        <w:tblpPr w:leftFromText="180" w:rightFromText="180" w:vertAnchor="page" w:horzAnchor="margin" w:tblpY="1726"/>
        <w:tblW w:w="5000" w:type="pct"/>
        <w:tblCellMar>
          <w:top w:w="115" w:type="dxa"/>
          <w:left w:w="115" w:type="dxa"/>
          <w:bottom w:w="58" w:type="dxa"/>
          <w:right w:w="115" w:type="dxa"/>
        </w:tblCellMar>
        <w:tblLook w:val="0000" w:firstRow="0" w:lastRow="0" w:firstColumn="0" w:lastColumn="0" w:noHBand="0" w:noVBand="0"/>
      </w:tblPr>
      <w:tblGrid>
        <w:gridCol w:w="2641"/>
        <w:gridCol w:w="742"/>
        <w:gridCol w:w="2005"/>
        <w:gridCol w:w="781"/>
        <w:gridCol w:w="361"/>
        <w:gridCol w:w="1620"/>
        <w:gridCol w:w="1192"/>
      </w:tblGrid>
      <w:tr w:rsidR="000D67B8" w:rsidRPr="007E363E" w14:paraId="28E0B2DF" w14:textId="77777777" w:rsidTr="00AF3EEF">
        <w:trPr>
          <w:trHeight w:val="318"/>
        </w:trPr>
        <w:tc>
          <w:tcPr>
            <w:tcW w:w="1414" w:type="pct"/>
            <w:tcBorders>
              <w:top w:val="single" w:sz="7" w:space="0" w:color="000000"/>
              <w:left w:val="single" w:sz="7" w:space="0" w:color="000000"/>
              <w:bottom w:val="single" w:sz="7" w:space="0" w:color="000000"/>
              <w:right w:val="single" w:sz="7" w:space="0" w:color="000000"/>
            </w:tcBorders>
            <w:shd w:val="clear" w:color="auto" w:fill="auto"/>
          </w:tcPr>
          <w:p w14:paraId="318CAD6F" w14:textId="77777777" w:rsidR="000D67B8" w:rsidRPr="007E363E" w:rsidRDefault="000D67B8" w:rsidP="00AF3EEF">
            <w:pPr>
              <w:spacing w:after="0" w:line="240" w:lineRule="auto"/>
              <w:contextualSpacing/>
              <w:rPr>
                <w:rFonts w:ascii="Times New Roman" w:eastAsia="Malgun Gothic" w:hAnsi="Times New Roman" w:cs="Times New Roman"/>
                <w:b/>
                <w:sz w:val="20"/>
                <w:szCs w:val="20"/>
                <w:lang w:eastAsia="ko-KR"/>
              </w:rPr>
            </w:pPr>
            <w:r w:rsidRPr="007E363E">
              <w:rPr>
                <w:rFonts w:ascii="Times New Roman" w:eastAsia="Cambria" w:hAnsi="Times New Roman" w:cs="Times New Roman"/>
                <w:b/>
                <w:sz w:val="20"/>
                <w:szCs w:val="20"/>
              </w:rPr>
              <w:t>1. Report No.</w:t>
            </w:r>
            <w:r w:rsidRPr="007E363E">
              <w:rPr>
                <w:rFonts w:ascii="Times New Roman" w:eastAsia="Cambria" w:hAnsi="Times New Roman" w:cs="Times New Roman"/>
                <w:bCs/>
                <w:sz w:val="20"/>
                <w:szCs w:val="20"/>
              </w:rPr>
              <w:t xml:space="preserve"> </w:t>
            </w:r>
            <w:r>
              <w:rPr>
                <w:rFonts w:ascii="Times New Roman" w:eastAsia="Cambria" w:hAnsi="Times New Roman" w:cs="Times New Roman"/>
                <w:bCs/>
                <w:sz w:val="20"/>
                <w:szCs w:val="20"/>
              </w:rPr>
              <w:t>SMXX</w:t>
            </w:r>
          </w:p>
        </w:tc>
        <w:tc>
          <w:tcPr>
            <w:tcW w:w="1470" w:type="pct"/>
            <w:gridSpan w:val="2"/>
            <w:tcBorders>
              <w:top w:val="single" w:sz="7" w:space="0" w:color="000000"/>
              <w:left w:val="single" w:sz="7" w:space="0" w:color="000000"/>
              <w:bottom w:val="single" w:sz="7" w:space="0" w:color="000000"/>
              <w:right w:val="single" w:sz="7" w:space="0" w:color="000000"/>
            </w:tcBorders>
            <w:shd w:val="clear" w:color="auto" w:fill="auto"/>
          </w:tcPr>
          <w:p w14:paraId="7CE6462D" w14:textId="77777777" w:rsidR="000D67B8" w:rsidRPr="007E363E" w:rsidRDefault="000D67B8" w:rsidP="00AF3EEF">
            <w:pPr>
              <w:spacing w:after="0" w:line="240" w:lineRule="auto"/>
              <w:contextualSpacing/>
              <w:rPr>
                <w:rFonts w:ascii="Times New Roman" w:eastAsia="Cambria" w:hAnsi="Times New Roman" w:cs="Times New Roman"/>
                <w:b/>
                <w:sz w:val="20"/>
                <w:szCs w:val="20"/>
              </w:rPr>
            </w:pPr>
            <w:r w:rsidRPr="007E363E">
              <w:rPr>
                <w:rFonts w:ascii="Times New Roman" w:eastAsia="Cambria" w:hAnsi="Times New Roman" w:cs="Times New Roman"/>
                <w:b/>
                <w:sz w:val="20"/>
                <w:szCs w:val="20"/>
              </w:rPr>
              <w:t>2. Government Accession No.</w:t>
            </w:r>
          </w:p>
        </w:tc>
        <w:tc>
          <w:tcPr>
            <w:tcW w:w="2116" w:type="pct"/>
            <w:gridSpan w:val="4"/>
            <w:tcBorders>
              <w:top w:val="single" w:sz="7" w:space="0" w:color="000000"/>
              <w:left w:val="single" w:sz="7" w:space="0" w:color="000000"/>
              <w:bottom w:val="single" w:sz="7" w:space="0" w:color="000000"/>
              <w:right w:val="single" w:sz="7" w:space="0" w:color="000000"/>
            </w:tcBorders>
            <w:shd w:val="clear" w:color="auto" w:fill="auto"/>
          </w:tcPr>
          <w:p w14:paraId="291F17CC" w14:textId="77777777" w:rsidR="000D67B8" w:rsidRPr="007E363E" w:rsidRDefault="000D67B8" w:rsidP="00AF3EEF">
            <w:pPr>
              <w:spacing w:after="0" w:line="240" w:lineRule="auto"/>
              <w:contextualSpacing/>
              <w:rPr>
                <w:rFonts w:ascii="Times New Roman" w:eastAsia="Cambria" w:hAnsi="Times New Roman" w:cs="Times New Roman"/>
                <w:b/>
                <w:sz w:val="20"/>
                <w:szCs w:val="20"/>
              </w:rPr>
            </w:pPr>
            <w:r w:rsidRPr="007E363E">
              <w:rPr>
                <w:rFonts w:ascii="Times New Roman" w:eastAsia="Cambria" w:hAnsi="Times New Roman" w:cs="Times New Roman"/>
                <w:b/>
                <w:sz w:val="20"/>
                <w:szCs w:val="20"/>
              </w:rPr>
              <w:t>3. Recipient’s Catalog No.</w:t>
            </w:r>
          </w:p>
        </w:tc>
      </w:tr>
      <w:tr w:rsidR="000D67B8" w:rsidRPr="007E363E" w14:paraId="68AA8D0B" w14:textId="77777777" w:rsidTr="00AF3EEF">
        <w:trPr>
          <w:trHeight w:val="435"/>
        </w:trPr>
        <w:tc>
          <w:tcPr>
            <w:tcW w:w="2884" w:type="pct"/>
            <w:gridSpan w:val="3"/>
            <w:vMerge w:val="restart"/>
            <w:tcBorders>
              <w:top w:val="single" w:sz="7" w:space="0" w:color="000000"/>
              <w:left w:val="single" w:sz="7" w:space="0" w:color="000000"/>
            </w:tcBorders>
            <w:shd w:val="clear" w:color="auto" w:fill="auto"/>
          </w:tcPr>
          <w:p w14:paraId="4F3ACC9C" w14:textId="77777777" w:rsidR="000D67B8" w:rsidRPr="007E363E" w:rsidRDefault="000D67B8" w:rsidP="00AF3EEF">
            <w:pPr>
              <w:spacing w:after="0" w:line="240" w:lineRule="auto"/>
              <w:contextualSpacing/>
              <w:rPr>
                <w:rFonts w:ascii="Times New Roman" w:eastAsia="Malgun Gothic" w:hAnsi="Times New Roman" w:cs="Times New Roman"/>
                <w:b/>
                <w:sz w:val="20"/>
                <w:szCs w:val="20"/>
                <w:lang w:eastAsia="ko-KR"/>
              </w:rPr>
            </w:pPr>
            <w:r w:rsidRPr="007E363E">
              <w:rPr>
                <w:rFonts w:ascii="Times New Roman" w:eastAsia="Cambria" w:hAnsi="Times New Roman" w:cs="Times New Roman"/>
                <w:b/>
                <w:sz w:val="20"/>
                <w:szCs w:val="20"/>
              </w:rPr>
              <w:t>4. Title and Subtitle</w:t>
            </w:r>
          </w:p>
          <w:p w14:paraId="1DC84DF9" w14:textId="77777777" w:rsidR="000D67B8" w:rsidRPr="007E363E" w:rsidRDefault="000D67B8" w:rsidP="00AF3EEF">
            <w:pPr>
              <w:spacing w:after="0"/>
              <w:rPr>
                <w:rFonts w:ascii="Times New Roman" w:hAnsi="Times New Roman" w:cs="Times New Roman"/>
                <w:sz w:val="20"/>
                <w:szCs w:val="20"/>
              </w:rPr>
            </w:pPr>
          </w:p>
        </w:tc>
        <w:tc>
          <w:tcPr>
            <w:tcW w:w="2116" w:type="pct"/>
            <w:gridSpan w:val="4"/>
            <w:tcBorders>
              <w:top w:val="single" w:sz="7" w:space="0" w:color="000000"/>
              <w:left w:val="single" w:sz="7" w:space="0" w:color="000000"/>
              <w:bottom w:val="single" w:sz="7" w:space="0" w:color="000000"/>
              <w:right w:val="single" w:sz="7" w:space="0" w:color="000000"/>
            </w:tcBorders>
            <w:shd w:val="clear" w:color="auto" w:fill="auto"/>
          </w:tcPr>
          <w:p w14:paraId="28640002" w14:textId="77777777" w:rsidR="000D67B8" w:rsidRPr="007D39E7" w:rsidRDefault="000D67B8" w:rsidP="00AF3EEF">
            <w:pPr>
              <w:spacing w:after="0" w:line="240" w:lineRule="auto"/>
              <w:contextualSpacing/>
              <w:rPr>
                <w:rFonts w:ascii="Times New Roman" w:eastAsia="Malgun Gothic" w:hAnsi="Times New Roman" w:cs="Times New Roman"/>
                <w:b/>
                <w:sz w:val="20"/>
                <w:szCs w:val="20"/>
                <w:lang w:eastAsia="ko-KR"/>
              </w:rPr>
            </w:pPr>
            <w:r w:rsidRPr="007D39E7">
              <w:rPr>
                <w:rFonts w:ascii="Times New Roman" w:eastAsia="Cambria" w:hAnsi="Times New Roman" w:cs="Times New Roman"/>
                <w:b/>
                <w:sz w:val="20"/>
                <w:szCs w:val="20"/>
              </w:rPr>
              <w:t>5. Report Date</w:t>
            </w:r>
          </w:p>
          <w:p w14:paraId="1F610932" w14:textId="77777777" w:rsidR="000D67B8" w:rsidRPr="00082262" w:rsidRDefault="000D67B8" w:rsidP="00AF3EEF">
            <w:pPr>
              <w:spacing w:after="0" w:line="240" w:lineRule="auto"/>
              <w:contextualSpacing/>
              <w:rPr>
                <w:rFonts w:ascii="Times New Roman" w:eastAsia="Malgun Gothic" w:hAnsi="Times New Roman" w:cs="Times New Roman"/>
                <w:sz w:val="20"/>
                <w:szCs w:val="20"/>
                <w:highlight w:val="yellow"/>
                <w:lang w:eastAsia="ko-KR"/>
              </w:rPr>
            </w:pPr>
          </w:p>
        </w:tc>
      </w:tr>
      <w:tr w:rsidR="000D67B8" w:rsidRPr="007E363E" w14:paraId="617F596E" w14:textId="77777777" w:rsidTr="00AF3EEF">
        <w:trPr>
          <w:trHeight w:val="156"/>
        </w:trPr>
        <w:tc>
          <w:tcPr>
            <w:tcW w:w="2884" w:type="pct"/>
            <w:gridSpan w:val="3"/>
            <w:vMerge/>
            <w:tcBorders>
              <w:left w:val="single" w:sz="7" w:space="0" w:color="000000"/>
              <w:bottom w:val="single" w:sz="7" w:space="0" w:color="000000"/>
            </w:tcBorders>
            <w:shd w:val="clear" w:color="auto" w:fill="auto"/>
          </w:tcPr>
          <w:p w14:paraId="71F1BC94" w14:textId="77777777" w:rsidR="000D67B8" w:rsidRPr="007E363E" w:rsidRDefault="000D67B8" w:rsidP="00AF3EEF">
            <w:pPr>
              <w:spacing w:after="0" w:line="240" w:lineRule="auto"/>
              <w:contextualSpacing/>
              <w:rPr>
                <w:rFonts w:ascii="Times New Roman" w:eastAsia="Cambria" w:hAnsi="Times New Roman" w:cs="Times New Roman"/>
                <w:sz w:val="20"/>
                <w:szCs w:val="20"/>
              </w:rPr>
            </w:pPr>
          </w:p>
        </w:tc>
        <w:tc>
          <w:tcPr>
            <w:tcW w:w="2116" w:type="pct"/>
            <w:gridSpan w:val="4"/>
            <w:tcBorders>
              <w:top w:val="single" w:sz="7" w:space="0" w:color="000000"/>
              <w:left w:val="single" w:sz="7" w:space="0" w:color="000000"/>
              <w:bottom w:val="single" w:sz="7" w:space="0" w:color="000000"/>
              <w:right w:val="single" w:sz="7" w:space="0" w:color="000000"/>
            </w:tcBorders>
            <w:shd w:val="clear" w:color="auto" w:fill="auto"/>
          </w:tcPr>
          <w:p w14:paraId="61DC74F2" w14:textId="77777777" w:rsidR="000D67B8" w:rsidRPr="007E363E" w:rsidRDefault="000D67B8" w:rsidP="00AF3EEF">
            <w:pPr>
              <w:spacing w:after="0" w:line="240" w:lineRule="auto"/>
              <w:contextualSpacing/>
              <w:rPr>
                <w:rFonts w:ascii="Times New Roman" w:eastAsia="Malgun Gothic" w:hAnsi="Times New Roman" w:cs="Times New Roman"/>
                <w:b/>
                <w:sz w:val="20"/>
                <w:szCs w:val="20"/>
                <w:lang w:eastAsia="ko-KR"/>
              </w:rPr>
            </w:pPr>
            <w:r w:rsidRPr="007E363E">
              <w:rPr>
                <w:rFonts w:ascii="Times New Roman" w:eastAsia="Cambria" w:hAnsi="Times New Roman" w:cs="Times New Roman"/>
                <w:b/>
                <w:sz w:val="20"/>
                <w:szCs w:val="20"/>
              </w:rPr>
              <w:t>6. Performing Organization Code</w:t>
            </w:r>
          </w:p>
        </w:tc>
      </w:tr>
      <w:tr w:rsidR="000D67B8" w:rsidRPr="007E363E" w14:paraId="4BDA5CBD" w14:textId="77777777" w:rsidTr="00AF3EEF">
        <w:trPr>
          <w:trHeight w:val="1173"/>
        </w:trPr>
        <w:tc>
          <w:tcPr>
            <w:tcW w:w="2884" w:type="pct"/>
            <w:gridSpan w:val="3"/>
            <w:tcBorders>
              <w:top w:val="single" w:sz="7" w:space="0" w:color="000000"/>
              <w:left w:val="single" w:sz="7" w:space="0" w:color="000000"/>
              <w:bottom w:val="single" w:sz="7" w:space="0" w:color="000000"/>
            </w:tcBorders>
            <w:shd w:val="clear" w:color="auto" w:fill="auto"/>
          </w:tcPr>
          <w:p w14:paraId="6D96B1EA" w14:textId="02C2385A" w:rsidR="000D67B8" w:rsidRPr="00B851B4" w:rsidRDefault="000D67B8" w:rsidP="00AF3EEF">
            <w:pPr>
              <w:spacing w:after="0" w:line="240" w:lineRule="auto"/>
              <w:contextualSpacing/>
              <w:rPr>
                <w:rFonts w:ascii="Times New Roman" w:eastAsia="Malgun Gothic" w:hAnsi="Times New Roman" w:cs="Times New Roman"/>
                <w:iCs/>
                <w:sz w:val="20"/>
                <w:szCs w:val="20"/>
                <w:lang w:eastAsia="ko-KR"/>
              </w:rPr>
            </w:pPr>
            <w:r w:rsidRPr="007E363E">
              <w:rPr>
                <w:rFonts w:ascii="Times New Roman" w:eastAsia="Cambria" w:hAnsi="Times New Roman" w:cs="Times New Roman"/>
                <w:b/>
                <w:sz w:val="20"/>
                <w:szCs w:val="20"/>
              </w:rPr>
              <w:t xml:space="preserve">7. </w:t>
            </w:r>
            <w:r w:rsidRPr="00B851B4">
              <w:rPr>
                <w:rFonts w:ascii="Times New Roman" w:eastAsia="Cambria" w:hAnsi="Times New Roman" w:cs="Times New Roman"/>
                <w:b/>
                <w:sz w:val="20"/>
                <w:szCs w:val="20"/>
              </w:rPr>
              <w:t>Author(s</w:t>
            </w:r>
            <w:r w:rsidRPr="00B851B4">
              <w:rPr>
                <w:rFonts w:ascii="Times New Roman" w:eastAsia="Cambria" w:hAnsi="Times New Roman" w:cs="Times New Roman"/>
                <w:sz w:val="20"/>
                <w:szCs w:val="20"/>
              </w:rPr>
              <w:t>)</w:t>
            </w:r>
            <w:r w:rsidRPr="00B851B4">
              <w:rPr>
                <w:rFonts w:ascii="Times New Roman" w:eastAsia="Malgun Gothic" w:hAnsi="Times New Roman" w:cs="Times New Roman"/>
                <w:sz w:val="20"/>
                <w:szCs w:val="20"/>
                <w:lang w:eastAsia="ko-KR"/>
              </w:rPr>
              <w:t xml:space="preserve"> </w:t>
            </w:r>
            <w:r w:rsidRPr="00A16877">
              <w:rPr>
                <w:rFonts w:ascii="Times New Roman" w:eastAsia="Malgun Gothic" w:hAnsi="Times New Roman" w:cs="Times New Roman"/>
                <w:i/>
                <w:sz w:val="20"/>
                <w:szCs w:val="20"/>
                <w:highlight w:val="yellow"/>
                <w:lang w:eastAsia="ko-KR"/>
              </w:rPr>
              <w:t xml:space="preserve">Include ORCID </w:t>
            </w:r>
            <w:r w:rsidR="00973B1B" w:rsidRPr="00A16877">
              <w:rPr>
                <w:rFonts w:ascii="Times New Roman" w:eastAsia="Malgun Gothic" w:hAnsi="Times New Roman" w:cs="Times New Roman"/>
                <w:i/>
                <w:sz w:val="20"/>
                <w:szCs w:val="20"/>
                <w:highlight w:val="yellow"/>
                <w:lang w:eastAsia="ko-KR"/>
              </w:rPr>
              <w:t>link</w:t>
            </w:r>
          </w:p>
          <w:p w14:paraId="49345FDC" w14:textId="77777777" w:rsidR="000D67B8" w:rsidRPr="007E363E" w:rsidRDefault="000D67B8" w:rsidP="00AF3EEF">
            <w:pPr>
              <w:spacing w:after="0" w:line="240" w:lineRule="auto"/>
              <w:contextualSpacing/>
              <w:rPr>
                <w:rFonts w:ascii="Times New Roman" w:eastAsia="Malgun Gothic" w:hAnsi="Times New Roman" w:cs="Times New Roman"/>
                <w:iCs/>
                <w:sz w:val="20"/>
                <w:szCs w:val="20"/>
                <w:lang w:eastAsia="ko-KR"/>
              </w:rPr>
            </w:pPr>
          </w:p>
        </w:tc>
        <w:tc>
          <w:tcPr>
            <w:tcW w:w="2116" w:type="pct"/>
            <w:gridSpan w:val="4"/>
            <w:tcBorders>
              <w:top w:val="single" w:sz="7" w:space="0" w:color="000000"/>
              <w:left w:val="single" w:sz="7" w:space="0" w:color="000000"/>
              <w:bottom w:val="single" w:sz="7" w:space="0" w:color="000000"/>
              <w:right w:val="single" w:sz="7" w:space="0" w:color="000000"/>
            </w:tcBorders>
            <w:shd w:val="clear" w:color="auto" w:fill="auto"/>
          </w:tcPr>
          <w:p w14:paraId="794E4C84" w14:textId="77777777" w:rsidR="000D67B8" w:rsidRPr="007E363E" w:rsidRDefault="000D67B8" w:rsidP="00AF3EEF">
            <w:pPr>
              <w:spacing w:after="0" w:line="240" w:lineRule="auto"/>
              <w:contextualSpacing/>
              <w:rPr>
                <w:rFonts w:ascii="Times New Roman" w:eastAsia="Cambria" w:hAnsi="Times New Roman" w:cs="Times New Roman"/>
                <w:sz w:val="20"/>
                <w:szCs w:val="20"/>
              </w:rPr>
            </w:pPr>
            <w:r w:rsidRPr="007E363E">
              <w:rPr>
                <w:rFonts w:ascii="Times New Roman" w:eastAsia="Cambria" w:hAnsi="Times New Roman" w:cs="Times New Roman"/>
                <w:b/>
                <w:sz w:val="20"/>
                <w:szCs w:val="20"/>
              </w:rPr>
              <w:t>8. Performing Organization Report No.</w:t>
            </w:r>
          </w:p>
        </w:tc>
      </w:tr>
      <w:tr w:rsidR="000D67B8" w:rsidRPr="007E363E" w14:paraId="34B8E1E6" w14:textId="77777777" w:rsidTr="00AF3EEF">
        <w:trPr>
          <w:trHeight w:val="201"/>
        </w:trPr>
        <w:tc>
          <w:tcPr>
            <w:tcW w:w="2884" w:type="pct"/>
            <w:gridSpan w:val="3"/>
            <w:vMerge w:val="restart"/>
            <w:tcBorders>
              <w:top w:val="single" w:sz="7" w:space="0" w:color="000000"/>
              <w:left w:val="single" w:sz="7" w:space="0" w:color="000000"/>
            </w:tcBorders>
            <w:shd w:val="clear" w:color="auto" w:fill="auto"/>
          </w:tcPr>
          <w:p w14:paraId="13249102" w14:textId="77777777" w:rsidR="000D67B8" w:rsidRPr="007E363E" w:rsidRDefault="000D67B8" w:rsidP="00AF3EEF">
            <w:pPr>
              <w:spacing w:after="0" w:line="240" w:lineRule="auto"/>
              <w:contextualSpacing/>
              <w:rPr>
                <w:rFonts w:ascii="Times New Roman" w:eastAsia="Cambria" w:hAnsi="Times New Roman" w:cs="Times New Roman"/>
                <w:b/>
                <w:sz w:val="20"/>
                <w:szCs w:val="20"/>
              </w:rPr>
            </w:pPr>
            <w:r w:rsidRPr="007E363E">
              <w:rPr>
                <w:rFonts w:ascii="Times New Roman" w:eastAsia="Cambria" w:hAnsi="Times New Roman" w:cs="Times New Roman"/>
                <w:b/>
                <w:sz w:val="20"/>
                <w:szCs w:val="20"/>
              </w:rPr>
              <w:t>9. Performing Organization Name and Address</w:t>
            </w:r>
          </w:p>
          <w:p w14:paraId="7CDBC51A" w14:textId="77777777" w:rsidR="000D67B8" w:rsidRPr="007E363E" w:rsidRDefault="000D67B8" w:rsidP="00AF3EEF">
            <w:pPr>
              <w:spacing w:after="0" w:line="240" w:lineRule="auto"/>
              <w:contextualSpacing/>
              <w:rPr>
                <w:rFonts w:ascii="Times New Roman" w:eastAsia="Malgun Gothic" w:hAnsi="Times New Roman" w:cs="Times New Roman"/>
                <w:sz w:val="20"/>
                <w:szCs w:val="20"/>
                <w:lang w:eastAsia="ko-KR"/>
              </w:rPr>
            </w:pPr>
          </w:p>
        </w:tc>
        <w:tc>
          <w:tcPr>
            <w:tcW w:w="2116" w:type="pct"/>
            <w:gridSpan w:val="4"/>
            <w:tcBorders>
              <w:top w:val="single" w:sz="7" w:space="0" w:color="000000"/>
              <w:left w:val="single" w:sz="7" w:space="0" w:color="000000"/>
              <w:bottom w:val="single" w:sz="7" w:space="0" w:color="000000"/>
              <w:right w:val="single" w:sz="7" w:space="0" w:color="000000"/>
            </w:tcBorders>
            <w:shd w:val="clear" w:color="auto" w:fill="auto"/>
          </w:tcPr>
          <w:p w14:paraId="16256C4F" w14:textId="77777777" w:rsidR="000D67B8" w:rsidRPr="007E363E" w:rsidRDefault="000D67B8" w:rsidP="00AF3EEF">
            <w:pPr>
              <w:spacing w:after="0" w:line="240" w:lineRule="auto"/>
              <w:contextualSpacing/>
              <w:rPr>
                <w:rFonts w:ascii="Times New Roman" w:eastAsia="Cambria" w:hAnsi="Times New Roman" w:cs="Times New Roman"/>
                <w:b/>
                <w:sz w:val="20"/>
                <w:szCs w:val="20"/>
              </w:rPr>
            </w:pPr>
            <w:r w:rsidRPr="007E363E">
              <w:rPr>
                <w:rFonts w:ascii="Times New Roman" w:eastAsia="Cambria" w:hAnsi="Times New Roman" w:cs="Times New Roman"/>
                <w:b/>
                <w:sz w:val="20"/>
                <w:szCs w:val="20"/>
              </w:rPr>
              <w:t>10. Work Unit No.</w:t>
            </w:r>
          </w:p>
        </w:tc>
      </w:tr>
      <w:tr w:rsidR="000D67B8" w:rsidRPr="007E363E" w14:paraId="2B817AF7" w14:textId="77777777" w:rsidTr="00AF3EEF">
        <w:trPr>
          <w:trHeight w:val="471"/>
        </w:trPr>
        <w:tc>
          <w:tcPr>
            <w:tcW w:w="2884" w:type="pct"/>
            <w:gridSpan w:val="3"/>
            <w:vMerge/>
            <w:tcBorders>
              <w:left w:val="single" w:sz="7" w:space="0" w:color="000000"/>
              <w:bottom w:val="single" w:sz="7" w:space="0" w:color="000000"/>
            </w:tcBorders>
            <w:shd w:val="clear" w:color="auto" w:fill="auto"/>
          </w:tcPr>
          <w:p w14:paraId="33BF0E2C" w14:textId="77777777" w:rsidR="000D67B8" w:rsidRPr="007E363E" w:rsidRDefault="000D67B8" w:rsidP="00AF3EEF">
            <w:pPr>
              <w:spacing w:after="0" w:line="240" w:lineRule="auto"/>
              <w:contextualSpacing/>
              <w:rPr>
                <w:rFonts w:ascii="Times New Roman" w:eastAsia="Cambria" w:hAnsi="Times New Roman" w:cs="Times New Roman"/>
                <w:sz w:val="20"/>
                <w:szCs w:val="20"/>
              </w:rPr>
            </w:pPr>
          </w:p>
        </w:tc>
        <w:tc>
          <w:tcPr>
            <w:tcW w:w="2116" w:type="pct"/>
            <w:gridSpan w:val="4"/>
            <w:tcBorders>
              <w:top w:val="single" w:sz="7" w:space="0" w:color="000000"/>
              <w:left w:val="single" w:sz="7" w:space="0" w:color="000000"/>
              <w:bottom w:val="single" w:sz="7" w:space="0" w:color="000000"/>
              <w:right w:val="single" w:sz="7" w:space="0" w:color="000000"/>
            </w:tcBorders>
            <w:shd w:val="clear" w:color="auto" w:fill="auto"/>
          </w:tcPr>
          <w:p w14:paraId="438F6AC0" w14:textId="77777777" w:rsidR="000D67B8" w:rsidRPr="007E363E" w:rsidRDefault="000D67B8" w:rsidP="00AF3EEF">
            <w:pPr>
              <w:spacing w:after="0" w:line="240" w:lineRule="auto"/>
              <w:contextualSpacing/>
              <w:rPr>
                <w:rFonts w:ascii="Times New Roman" w:eastAsia="Cambria" w:hAnsi="Times New Roman" w:cs="Times New Roman"/>
                <w:b/>
                <w:sz w:val="20"/>
                <w:szCs w:val="20"/>
              </w:rPr>
            </w:pPr>
            <w:r w:rsidRPr="007E363E">
              <w:rPr>
                <w:rFonts w:ascii="Times New Roman" w:eastAsia="Cambria" w:hAnsi="Times New Roman" w:cs="Times New Roman"/>
                <w:b/>
                <w:sz w:val="20"/>
                <w:szCs w:val="20"/>
              </w:rPr>
              <w:t xml:space="preserve">11. Contract or Grant No.   </w:t>
            </w:r>
          </w:p>
          <w:p w14:paraId="6FFF2D80" w14:textId="77777777" w:rsidR="000D67B8" w:rsidRPr="007E363E" w:rsidRDefault="000D67B8" w:rsidP="00AF3EEF">
            <w:pPr>
              <w:spacing w:after="0" w:line="240" w:lineRule="auto"/>
              <w:contextualSpacing/>
              <w:rPr>
                <w:rFonts w:ascii="Times New Roman" w:eastAsia="Cambria" w:hAnsi="Times New Roman" w:cs="Times New Roman"/>
                <w:sz w:val="20"/>
                <w:szCs w:val="20"/>
              </w:rPr>
            </w:pPr>
            <w:r>
              <w:rPr>
                <w:rFonts w:ascii="Times New Roman" w:hAnsi="Times New Roman" w:cs="Times New Roman"/>
                <w:szCs w:val="24"/>
              </w:rPr>
              <w:t>69A3552348303</w:t>
            </w:r>
          </w:p>
        </w:tc>
      </w:tr>
      <w:tr w:rsidR="000D67B8" w:rsidRPr="007E363E" w14:paraId="4D13948B" w14:textId="77777777" w:rsidTr="00AF3EEF">
        <w:trPr>
          <w:trHeight w:val="345"/>
        </w:trPr>
        <w:tc>
          <w:tcPr>
            <w:tcW w:w="2884" w:type="pct"/>
            <w:gridSpan w:val="3"/>
            <w:vMerge w:val="restart"/>
            <w:tcBorders>
              <w:top w:val="single" w:sz="7" w:space="0" w:color="000000"/>
              <w:left w:val="single" w:sz="7" w:space="0" w:color="000000"/>
            </w:tcBorders>
            <w:shd w:val="clear" w:color="auto" w:fill="auto"/>
          </w:tcPr>
          <w:p w14:paraId="21572C20" w14:textId="77777777" w:rsidR="000D67B8" w:rsidRPr="007E363E" w:rsidRDefault="000D67B8" w:rsidP="00AF3EEF">
            <w:pPr>
              <w:spacing w:after="0" w:line="240" w:lineRule="auto"/>
              <w:contextualSpacing/>
              <w:rPr>
                <w:rFonts w:ascii="Times New Roman" w:eastAsia="Cambria" w:hAnsi="Times New Roman" w:cs="Times New Roman"/>
                <w:b/>
                <w:sz w:val="20"/>
                <w:szCs w:val="20"/>
              </w:rPr>
            </w:pPr>
            <w:r w:rsidRPr="007E363E">
              <w:rPr>
                <w:rFonts w:ascii="Times New Roman" w:eastAsia="Cambria" w:hAnsi="Times New Roman" w:cs="Times New Roman"/>
                <w:b/>
                <w:sz w:val="20"/>
                <w:szCs w:val="20"/>
              </w:rPr>
              <w:t>12. Sponsoring Agency Name and Address</w:t>
            </w:r>
          </w:p>
          <w:p w14:paraId="28448BA9" w14:textId="77777777" w:rsidR="000D67B8" w:rsidRPr="007E363E" w:rsidRDefault="000D67B8" w:rsidP="00AF3EEF">
            <w:pPr>
              <w:spacing w:after="0" w:line="240" w:lineRule="auto"/>
              <w:contextualSpacing/>
              <w:rPr>
                <w:rFonts w:ascii="Times New Roman" w:eastAsia="Cambria" w:hAnsi="Times New Roman" w:cs="Times New Roman"/>
                <w:sz w:val="20"/>
                <w:szCs w:val="20"/>
              </w:rPr>
            </w:pPr>
            <w:r w:rsidRPr="007E363E">
              <w:rPr>
                <w:rFonts w:ascii="Times New Roman" w:eastAsia="Cambria" w:hAnsi="Times New Roman" w:cs="Times New Roman"/>
                <w:sz w:val="20"/>
                <w:szCs w:val="20"/>
              </w:rPr>
              <w:t>US Department of Transportation</w:t>
            </w:r>
          </w:p>
          <w:p w14:paraId="68AEA989" w14:textId="77777777" w:rsidR="000D67B8" w:rsidRPr="007E363E" w:rsidRDefault="000D67B8" w:rsidP="00AF3EEF">
            <w:pPr>
              <w:spacing w:after="0" w:line="240" w:lineRule="auto"/>
              <w:contextualSpacing/>
              <w:rPr>
                <w:rFonts w:ascii="Times New Roman" w:eastAsia="Cambria" w:hAnsi="Times New Roman" w:cs="Times New Roman"/>
                <w:sz w:val="20"/>
                <w:szCs w:val="20"/>
              </w:rPr>
            </w:pPr>
            <w:r w:rsidRPr="007E363E">
              <w:rPr>
                <w:rFonts w:ascii="Times New Roman" w:eastAsia="Cambria" w:hAnsi="Times New Roman" w:cs="Times New Roman"/>
                <w:sz w:val="20"/>
                <w:szCs w:val="20"/>
              </w:rPr>
              <w:t>Office of the Secretary-Research</w:t>
            </w:r>
          </w:p>
          <w:p w14:paraId="0FAAD021" w14:textId="77777777" w:rsidR="000D67B8" w:rsidRPr="007E363E" w:rsidRDefault="000D67B8" w:rsidP="00AF3EEF">
            <w:pPr>
              <w:spacing w:after="0" w:line="240" w:lineRule="auto"/>
              <w:contextualSpacing/>
              <w:rPr>
                <w:rFonts w:ascii="Times New Roman" w:eastAsia="Cambria" w:hAnsi="Times New Roman" w:cs="Times New Roman"/>
                <w:sz w:val="20"/>
                <w:szCs w:val="20"/>
              </w:rPr>
            </w:pPr>
            <w:r w:rsidRPr="007E363E">
              <w:rPr>
                <w:rFonts w:ascii="Times New Roman" w:eastAsia="Cambria" w:hAnsi="Times New Roman" w:cs="Times New Roman"/>
                <w:sz w:val="20"/>
                <w:szCs w:val="20"/>
              </w:rPr>
              <w:t>UTC Program, RDT-30</w:t>
            </w:r>
          </w:p>
          <w:p w14:paraId="26FF2FEC" w14:textId="77777777" w:rsidR="000D67B8" w:rsidRPr="007E363E" w:rsidRDefault="000D67B8" w:rsidP="00AF3EEF">
            <w:pPr>
              <w:spacing w:after="0" w:line="240" w:lineRule="auto"/>
              <w:contextualSpacing/>
              <w:rPr>
                <w:rFonts w:ascii="Times New Roman" w:eastAsia="Cambria" w:hAnsi="Times New Roman" w:cs="Times New Roman"/>
                <w:sz w:val="20"/>
                <w:szCs w:val="20"/>
              </w:rPr>
            </w:pPr>
            <w:r w:rsidRPr="007E363E">
              <w:rPr>
                <w:rFonts w:ascii="Times New Roman" w:eastAsia="Cambria" w:hAnsi="Times New Roman" w:cs="Times New Roman"/>
                <w:sz w:val="20"/>
                <w:szCs w:val="20"/>
              </w:rPr>
              <w:t>1200 New Jersey Ave., SE</w:t>
            </w:r>
          </w:p>
          <w:p w14:paraId="26DE3179" w14:textId="77777777" w:rsidR="000D67B8" w:rsidRPr="007E363E" w:rsidRDefault="000D67B8" w:rsidP="00AF3EEF">
            <w:pPr>
              <w:spacing w:after="0" w:line="240" w:lineRule="auto"/>
              <w:contextualSpacing/>
              <w:rPr>
                <w:rFonts w:ascii="Times New Roman" w:eastAsia="Malgun Gothic" w:hAnsi="Times New Roman" w:cs="Times New Roman"/>
                <w:sz w:val="20"/>
                <w:szCs w:val="20"/>
                <w:lang w:eastAsia="ko-KR"/>
              </w:rPr>
            </w:pPr>
            <w:r w:rsidRPr="007E363E">
              <w:rPr>
                <w:rFonts w:ascii="Times New Roman" w:eastAsia="Cambria" w:hAnsi="Times New Roman" w:cs="Times New Roman"/>
                <w:sz w:val="20"/>
                <w:szCs w:val="20"/>
              </w:rPr>
              <w:t>Washington, DC 20590</w:t>
            </w:r>
          </w:p>
        </w:tc>
        <w:tc>
          <w:tcPr>
            <w:tcW w:w="2116" w:type="pct"/>
            <w:gridSpan w:val="4"/>
            <w:tcBorders>
              <w:top w:val="single" w:sz="7" w:space="0" w:color="000000"/>
              <w:left w:val="single" w:sz="7" w:space="0" w:color="000000"/>
              <w:bottom w:val="single" w:sz="7" w:space="0" w:color="000000"/>
              <w:right w:val="single" w:sz="7" w:space="0" w:color="000000"/>
            </w:tcBorders>
            <w:shd w:val="clear" w:color="auto" w:fill="auto"/>
          </w:tcPr>
          <w:p w14:paraId="351CC666" w14:textId="77777777" w:rsidR="000D67B8" w:rsidRPr="007E363E" w:rsidRDefault="000D67B8" w:rsidP="00AF3EEF">
            <w:pPr>
              <w:spacing w:after="0" w:line="240" w:lineRule="auto"/>
              <w:contextualSpacing/>
              <w:rPr>
                <w:rFonts w:ascii="Times New Roman" w:eastAsia="Cambria" w:hAnsi="Times New Roman" w:cs="Times New Roman"/>
                <w:b/>
                <w:sz w:val="20"/>
                <w:szCs w:val="20"/>
              </w:rPr>
            </w:pPr>
            <w:r w:rsidRPr="007E363E">
              <w:rPr>
                <w:rFonts w:ascii="Times New Roman" w:eastAsia="Cambria" w:hAnsi="Times New Roman" w:cs="Times New Roman"/>
                <w:b/>
                <w:sz w:val="20"/>
                <w:szCs w:val="20"/>
              </w:rPr>
              <w:t>13. Type of Report and Period Covered</w:t>
            </w:r>
          </w:p>
          <w:p w14:paraId="2BF40FEC" w14:textId="77777777" w:rsidR="000D67B8" w:rsidRPr="007E363E" w:rsidRDefault="000D67B8" w:rsidP="00AF3EEF">
            <w:pPr>
              <w:spacing w:after="0" w:line="240" w:lineRule="auto"/>
              <w:contextualSpacing/>
              <w:rPr>
                <w:rFonts w:ascii="Times New Roman" w:eastAsia="Malgun Gothic" w:hAnsi="Times New Roman" w:cs="Times New Roman"/>
                <w:sz w:val="20"/>
                <w:szCs w:val="20"/>
                <w:lang w:eastAsia="ko-KR"/>
              </w:rPr>
            </w:pPr>
            <w:r w:rsidRPr="007E363E">
              <w:rPr>
                <w:rFonts w:ascii="Times New Roman" w:eastAsia="Cambria" w:hAnsi="Times New Roman" w:cs="Times New Roman"/>
                <w:sz w:val="20"/>
                <w:szCs w:val="20"/>
              </w:rPr>
              <w:t>Final</w:t>
            </w:r>
            <w:r>
              <w:rPr>
                <w:rFonts w:ascii="Times New Roman" w:eastAsia="Cambria" w:hAnsi="Times New Roman" w:cs="Times New Roman"/>
                <w:sz w:val="20"/>
                <w:szCs w:val="20"/>
              </w:rPr>
              <w:t>,</w:t>
            </w:r>
          </w:p>
        </w:tc>
      </w:tr>
      <w:tr w:rsidR="000D67B8" w:rsidRPr="007E363E" w14:paraId="66574CDC" w14:textId="77777777" w:rsidTr="00AF3EEF">
        <w:trPr>
          <w:trHeight w:val="660"/>
        </w:trPr>
        <w:tc>
          <w:tcPr>
            <w:tcW w:w="2884" w:type="pct"/>
            <w:gridSpan w:val="3"/>
            <w:vMerge/>
            <w:tcBorders>
              <w:left w:val="single" w:sz="7" w:space="0" w:color="000000"/>
              <w:bottom w:val="single" w:sz="4" w:space="0" w:color="auto"/>
            </w:tcBorders>
            <w:shd w:val="clear" w:color="auto" w:fill="auto"/>
          </w:tcPr>
          <w:p w14:paraId="0336811A" w14:textId="77777777" w:rsidR="000D67B8" w:rsidRPr="007E363E" w:rsidRDefault="000D67B8" w:rsidP="00AF3EEF">
            <w:pPr>
              <w:spacing w:after="0" w:line="240" w:lineRule="auto"/>
              <w:contextualSpacing/>
              <w:rPr>
                <w:rFonts w:ascii="Times New Roman" w:eastAsia="Cambria" w:hAnsi="Times New Roman" w:cs="Times New Roman"/>
                <w:sz w:val="20"/>
                <w:szCs w:val="20"/>
              </w:rPr>
            </w:pPr>
          </w:p>
        </w:tc>
        <w:tc>
          <w:tcPr>
            <w:tcW w:w="2116" w:type="pct"/>
            <w:gridSpan w:val="4"/>
            <w:tcBorders>
              <w:top w:val="single" w:sz="7" w:space="0" w:color="000000"/>
              <w:left w:val="single" w:sz="7" w:space="0" w:color="000000"/>
              <w:bottom w:val="single" w:sz="4" w:space="0" w:color="auto"/>
              <w:right w:val="single" w:sz="7" w:space="0" w:color="000000"/>
            </w:tcBorders>
            <w:shd w:val="clear" w:color="auto" w:fill="auto"/>
          </w:tcPr>
          <w:p w14:paraId="5D03656F" w14:textId="77777777" w:rsidR="000D67B8" w:rsidRPr="007E363E" w:rsidRDefault="000D67B8" w:rsidP="00AF3EEF">
            <w:pPr>
              <w:spacing w:after="0" w:line="240" w:lineRule="auto"/>
              <w:contextualSpacing/>
              <w:rPr>
                <w:rFonts w:ascii="Times New Roman" w:eastAsia="Cambria" w:hAnsi="Times New Roman" w:cs="Times New Roman"/>
                <w:b/>
                <w:sz w:val="20"/>
                <w:szCs w:val="20"/>
              </w:rPr>
            </w:pPr>
            <w:r w:rsidRPr="007E363E">
              <w:rPr>
                <w:rFonts w:ascii="Times New Roman" w:eastAsia="Cambria" w:hAnsi="Times New Roman" w:cs="Times New Roman"/>
                <w:b/>
                <w:sz w:val="20"/>
                <w:szCs w:val="20"/>
              </w:rPr>
              <w:t>14. Sponsoring Agency Code</w:t>
            </w:r>
          </w:p>
        </w:tc>
      </w:tr>
      <w:tr w:rsidR="000D67B8" w:rsidRPr="007E363E" w14:paraId="4AC074E6" w14:textId="77777777" w:rsidTr="00AF3EEF">
        <w:trPr>
          <w:trHeight w:val="2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E2C763A" w14:textId="77777777" w:rsidR="000D67B8" w:rsidRPr="007E363E" w:rsidRDefault="000D67B8" w:rsidP="00AF3EEF">
            <w:pPr>
              <w:spacing w:after="0" w:line="240" w:lineRule="auto"/>
              <w:contextualSpacing/>
              <w:rPr>
                <w:rFonts w:ascii="Times New Roman" w:eastAsia="Malgun Gothic" w:hAnsi="Times New Roman" w:cs="Times New Roman"/>
                <w:b/>
                <w:sz w:val="20"/>
                <w:szCs w:val="20"/>
                <w:lang w:eastAsia="ko-KR"/>
              </w:rPr>
            </w:pPr>
            <w:r w:rsidRPr="007E363E">
              <w:rPr>
                <w:rFonts w:ascii="Times New Roman" w:eastAsia="Cambria" w:hAnsi="Times New Roman" w:cs="Times New Roman"/>
                <w:b/>
                <w:sz w:val="20"/>
                <w:szCs w:val="20"/>
              </w:rPr>
              <w:t>15. Supplementary Notes</w:t>
            </w:r>
          </w:p>
        </w:tc>
      </w:tr>
      <w:tr w:rsidR="000D67B8" w:rsidRPr="007E363E" w14:paraId="33A1F69D" w14:textId="77777777" w:rsidTr="00AF3EEF">
        <w:trPr>
          <w:trHeight w:val="59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516FA0" w14:textId="77777777" w:rsidR="000D67B8" w:rsidRDefault="000D67B8" w:rsidP="00AF3EEF">
            <w:pPr>
              <w:spacing w:after="120" w:line="240" w:lineRule="auto"/>
              <w:contextualSpacing/>
              <w:rPr>
                <w:rFonts w:ascii="Times New Roman" w:eastAsia="Cambria" w:hAnsi="Times New Roman" w:cs="Times New Roman"/>
                <w:b/>
                <w:sz w:val="20"/>
                <w:szCs w:val="20"/>
              </w:rPr>
            </w:pPr>
            <w:r w:rsidRPr="007E363E">
              <w:rPr>
                <w:rFonts w:ascii="Times New Roman" w:eastAsia="Cambria" w:hAnsi="Times New Roman" w:cs="Times New Roman"/>
                <w:b/>
                <w:sz w:val="20"/>
                <w:szCs w:val="20"/>
              </w:rPr>
              <w:t>16. Abstract</w:t>
            </w:r>
          </w:p>
          <w:p w14:paraId="53341F52" w14:textId="77777777" w:rsidR="000D67B8" w:rsidRDefault="000D67B8" w:rsidP="00AF3EEF">
            <w:pPr>
              <w:spacing w:after="120" w:line="240" w:lineRule="auto"/>
              <w:contextualSpacing/>
              <w:rPr>
                <w:rFonts w:ascii="Times New Roman" w:eastAsia="Cambria" w:hAnsi="Times New Roman" w:cs="Times New Roman"/>
                <w:b/>
                <w:sz w:val="20"/>
                <w:szCs w:val="20"/>
              </w:rPr>
            </w:pPr>
          </w:p>
          <w:p w14:paraId="11A27099" w14:textId="77777777" w:rsidR="000D67B8" w:rsidRDefault="000D67B8" w:rsidP="00AF3EEF">
            <w:pPr>
              <w:spacing w:after="120" w:line="240" w:lineRule="auto"/>
              <w:contextualSpacing/>
              <w:rPr>
                <w:rFonts w:ascii="Times New Roman" w:eastAsia="Cambria" w:hAnsi="Times New Roman" w:cs="Times New Roman"/>
                <w:b/>
                <w:sz w:val="20"/>
                <w:szCs w:val="20"/>
              </w:rPr>
            </w:pPr>
          </w:p>
          <w:p w14:paraId="1FC64EF6" w14:textId="77777777" w:rsidR="000D67B8" w:rsidRDefault="000D67B8" w:rsidP="00AF3EEF">
            <w:pPr>
              <w:spacing w:after="120" w:line="240" w:lineRule="auto"/>
              <w:contextualSpacing/>
              <w:rPr>
                <w:rFonts w:ascii="Times New Roman" w:eastAsia="Cambria" w:hAnsi="Times New Roman" w:cs="Times New Roman"/>
                <w:b/>
                <w:sz w:val="20"/>
                <w:szCs w:val="20"/>
              </w:rPr>
            </w:pPr>
          </w:p>
          <w:p w14:paraId="15D001BF" w14:textId="77777777" w:rsidR="000D67B8" w:rsidRDefault="000D67B8" w:rsidP="00AF3EEF">
            <w:pPr>
              <w:spacing w:after="120" w:line="240" w:lineRule="auto"/>
              <w:contextualSpacing/>
              <w:rPr>
                <w:rFonts w:ascii="Times New Roman" w:eastAsia="Cambria" w:hAnsi="Times New Roman" w:cs="Times New Roman"/>
                <w:b/>
                <w:sz w:val="20"/>
                <w:szCs w:val="20"/>
              </w:rPr>
            </w:pPr>
          </w:p>
          <w:p w14:paraId="67DFAFB6" w14:textId="77777777" w:rsidR="000D67B8" w:rsidRPr="007E363E" w:rsidRDefault="000D67B8" w:rsidP="00AF3EEF">
            <w:pPr>
              <w:spacing w:after="120" w:line="240" w:lineRule="auto"/>
              <w:contextualSpacing/>
              <w:rPr>
                <w:rFonts w:ascii="Times New Roman" w:eastAsia="Malgun Gothic" w:hAnsi="Times New Roman" w:cs="Times New Roman"/>
                <w:b/>
                <w:sz w:val="20"/>
                <w:szCs w:val="20"/>
                <w:lang w:eastAsia="ko-KR"/>
              </w:rPr>
            </w:pPr>
          </w:p>
          <w:p w14:paraId="0B64C338" w14:textId="77777777" w:rsidR="000D67B8" w:rsidRPr="00E2147C" w:rsidRDefault="000D67B8" w:rsidP="00AF3EEF">
            <w:pPr>
              <w:rPr>
                <w:rFonts w:ascii="Times New Roman" w:eastAsia="MS Mincho" w:hAnsi="Times New Roman" w:cs="Times New Roman"/>
                <w:sz w:val="20"/>
                <w:szCs w:val="20"/>
                <w:lang w:eastAsia="ja-JP"/>
              </w:rPr>
            </w:pPr>
          </w:p>
        </w:tc>
      </w:tr>
      <w:tr w:rsidR="000D67B8" w:rsidRPr="007E363E" w14:paraId="13364486" w14:textId="77777777" w:rsidTr="00AF3EEF">
        <w:trPr>
          <w:trHeight w:val="451"/>
        </w:trPr>
        <w:tc>
          <w:tcPr>
            <w:tcW w:w="3302" w:type="pct"/>
            <w:gridSpan w:val="4"/>
            <w:tcBorders>
              <w:top w:val="single" w:sz="4" w:space="0" w:color="auto"/>
              <w:left w:val="single" w:sz="7" w:space="0" w:color="000000"/>
              <w:bottom w:val="single" w:sz="7" w:space="0" w:color="000000"/>
              <w:right w:val="single" w:sz="4" w:space="0" w:color="auto"/>
            </w:tcBorders>
            <w:shd w:val="clear" w:color="auto" w:fill="auto"/>
          </w:tcPr>
          <w:p w14:paraId="677EB282" w14:textId="77777777" w:rsidR="000D67B8" w:rsidRPr="007E363E" w:rsidRDefault="000D67B8" w:rsidP="00AF3EEF">
            <w:pPr>
              <w:spacing w:after="0" w:line="240" w:lineRule="auto"/>
              <w:contextualSpacing/>
              <w:rPr>
                <w:rFonts w:ascii="Times New Roman" w:eastAsia="Malgun Gothic" w:hAnsi="Times New Roman" w:cs="Times New Roman"/>
                <w:sz w:val="20"/>
                <w:szCs w:val="20"/>
                <w:lang w:eastAsia="ko-KR"/>
              </w:rPr>
            </w:pPr>
            <w:r w:rsidRPr="007E363E">
              <w:rPr>
                <w:rFonts w:ascii="Times New Roman" w:eastAsia="Cambria" w:hAnsi="Times New Roman" w:cs="Times New Roman"/>
                <w:b/>
                <w:sz w:val="20"/>
                <w:szCs w:val="20"/>
              </w:rPr>
              <w:t>17. Key Words</w:t>
            </w:r>
            <w:r w:rsidRPr="007E363E">
              <w:rPr>
                <w:rFonts w:ascii="Times New Roman" w:eastAsia="Cambria" w:hAnsi="Times New Roman" w:cs="Times New Roman"/>
                <w:sz w:val="20"/>
                <w:szCs w:val="20"/>
              </w:rPr>
              <w:t>:</w:t>
            </w:r>
            <w:r w:rsidRPr="007E363E">
              <w:rPr>
                <w:rFonts w:ascii="Times New Roman" w:eastAsia="Malgun Gothic" w:hAnsi="Times New Roman" w:cs="Times New Roman"/>
                <w:sz w:val="20"/>
                <w:szCs w:val="20"/>
                <w:lang w:eastAsia="ko-KR"/>
              </w:rPr>
              <w:t xml:space="preserve"> </w:t>
            </w:r>
          </w:p>
        </w:tc>
        <w:tc>
          <w:tcPr>
            <w:tcW w:w="1698" w:type="pct"/>
            <w:gridSpan w:val="3"/>
            <w:tcBorders>
              <w:top w:val="single" w:sz="4" w:space="0" w:color="auto"/>
              <w:left w:val="single" w:sz="4" w:space="0" w:color="auto"/>
              <w:bottom w:val="single" w:sz="7" w:space="0" w:color="000000"/>
              <w:right w:val="single" w:sz="7" w:space="0" w:color="000000"/>
            </w:tcBorders>
            <w:shd w:val="clear" w:color="auto" w:fill="auto"/>
          </w:tcPr>
          <w:p w14:paraId="02931E64" w14:textId="77777777" w:rsidR="000D67B8" w:rsidRPr="007E363E" w:rsidRDefault="000D67B8" w:rsidP="00AF3EEF">
            <w:pPr>
              <w:spacing w:after="0" w:line="240" w:lineRule="auto"/>
              <w:contextualSpacing/>
              <w:rPr>
                <w:rFonts w:ascii="Times New Roman" w:eastAsia="Malgun Gothic" w:hAnsi="Times New Roman" w:cs="Times New Roman"/>
                <w:sz w:val="20"/>
                <w:szCs w:val="20"/>
                <w:lang w:eastAsia="ko-KR"/>
              </w:rPr>
            </w:pPr>
            <w:r w:rsidRPr="007E363E">
              <w:rPr>
                <w:rFonts w:ascii="Times New Roman" w:eastAsia="Cambria" w:hAnsi="Times New Roman" w:cs="Times New Roman"/>
                <w:b/>
                <w:sz w:val="20"/>
                <w:szCs w:val="20"/>
              </w:rPr>
              <w:t>18. Distribution Statement</w:t>
            </w:r>
          </w:p>
          <w:p w14:paraId="61018ACA" w14:textId="77777777" w:rsidR="000D67B8" w:rsidRPr="007E363E" w:rsidRDefault="000D67B8" w:rsidP="00AF3EEF">
            <w:pPr>
              <w:spacing w:after="0" w:line="240" w:lineRule="auto"/>
              <w:contextualSpacing/>
              <w:rPr>
                <w:rFonts w:ascii="Times New Roman" w:eastAsia="Malgun Gothic" w:hAnsi="Times New Roman" w:cs="Times New Roman"/>
                <w:sz w:val="20"/>
                <w:szCs w:val="20"/>
                <w:lang w:eastAsia="ko-KR"/>
              </w:rPr>
            </w:pPr>
          </w:p>
        </w:tc>
      </w:tr>
      <w:tr w:rsidR="000D67B8" w:rsidRPr="007E363E" w14:paraId="11C6BFC6" w14:textId="77777777" w:rsidTr="00AF3EEF">
        <w:trPr>
          <w:trHeight w:val="155"/>
        </w:trPr>
        <w:tc>
          <w:tcPr>
            <w:tcW w:w="1811" w:type="pct"/>
            <w:gridSpan w:val="2"/>
            <w:tcBorders>
              <w:left w:val="single" w:sz="7" w:space="0" w:color="000000"/>
              <w:bottom w:val="single" w:sz="7" w:space="0" w:color="000000"/>
              <w:right w:val="single" w:sz="7" w:space="0" w:color="000000"/>
            </w:tcBorders>
            <w:shd w:val="clear" w:color="auto" w:fill="auto"/>
          </w:tcPr>
          <w:p w14:paraId="23EF8AB2" w14:textId="77777777" w:rsidR="000D67B8" w:rsidRPr="007E363E" w:rsidRDefault="000D67B8" w:rsidP="00AF3EEF">
            <w:pPr>
              <w:spacing w:after="0" w:line="240" w:lineRule="auto"/>
              <w:contextualSpacing/>
              <w:rPr>
                <w:rFonts w:ascii="Times New Roman" w:eastAsia="Cambria" w:hAnsi="Times New Roman" w:cs="Times New Roman"/>
                <w:sz w:val="20"/>
                <w:szCs w:val="20"/>
              </w:rPr>
            </w:pPr>
            <w:r w:rsidRPr="007E363E">
              <w:rPr>
                <w:rFonts w:ascii="Times New Roman" w:eastAsia="Cambria" w:hAnsi="Times New Roman" w:cs="Times New Roman"/>
                <w:b/>
                <w:sz w:val="20"/>
                <w:szCs w:val="20"/>
              </w:rPr>
              <w:t xml:space="preserve">19. Security </w:t>
            </w:r>
            <w:proofErr w:type="spellStart"/>
            <w:r w:rsidRPr="007E363E">
              <w:rPr>
                <w:rFonts w:ascii="Times New Roman" w:eastAsia="Cambria" w:hAnsi="Times New Roman" w:cs="Times New Roman"/>
                <w:b/>
                <w:sz w:val="20"/>
                <w:szCs w:val="20"/>
              </w:rPr>
              <w:t>Classif</w:t>
            </w:r>
            <w:proofErr w:type="spellEnd"/>
            <w:r w:rsidRPr="007E363E">
              <w:rPr>
                <w:rFonts w:ascii="Times New Roman" w:eastAsia="Cambria" w:hAnsi="Times New Roman" w:cs="Times New Roman"/>
                <w:b/>
                <w:sz w:val="20"/>
                <w:szCs w:val="20"/>
              </w:rPr>
              <w:t>. (of this report</w:t>
            </w:r>
            <w:proofErr w:type="gramStart"/>
            <w:r w:rsidRPr="007E363E">
              <w:rPr>
                <w:rFonts w:ascii="Times New Roman" w:eastAsia="Cambria" w:hAnsi="Times New Roman" w:cs="Times New Roman"/>
                <w:b/>
                <w:sz w:val="20"/>
                <w:szCs w:val="20"/>
              </w:rPr>
              <w:t>) :</w:t>
            </w:r>
            <w:proofErr w:type="gramEnd"/>
            <w:r w:rsidRPr="007E363E">
              <w:rPr>
                <w:rFonts w:ascii="Times New Roman" w:eastAsia="Cambria" w:hAnsi="Times New Roman" w:cs="Times New Roman"/>
                <w:sz w:val="20"/>
                <w:szCs w:val="20"/>
              </w:rPr>
              <w:t xml:space="preserve"> </w:t>
            </w:r>
          </w:p>
          <w:p w14:paraId="37A8831D" w14:textId="77777777" w:rsidR="000D67B8" w:rsidRPr="007E363E" w:rsidRDefault="000D67B8" w:rsidP="00AF3EEF">
            <w:pPr>
              <w:spacing w:after="0" w:line="240" w:lineRule="auto"/>
              <w:contextualSpacing/>
              <w:jc w:val="center"/>
              <w:rPr>
                <w:rFonts w:ascii="Times New Roman" w:eastAsia="Cambria" w:hAnsi="Times New Roman" w:cs="Times New Roman"/>
                <w:sz w:val="20"/>
                <w:szCs w:val="20"/>
              </w:rPr>
            </w:pPr>
            <w:r w:rsidRPr="007E363E">
              <w:rPr>
                <w:rFonts w:ascii="Times New Roman" w:eastAsia="Cambria" w:hAnsi="Times New Roman" w:cs="Times New Roman"/>
                <w:sz w:val="20"/>
                <w:szCs w:val="20"/>
              </w:rPr>
              <w:t>Unclassified</w:t>
            </w:r>
          </w:p>
        </w:tc>
        <w:tc>
          <w:tcPr>
            <w:tcW w:w="1684" w:type="pct"/>
            <w:gridSpan w:val="3"/>
            <w:tcBorders>
              <w:left w:val="single" w:sz="7" w:space="0" w:color="000000"/>
              <w:bottom w:val="single" w:sz="7" w:space="0" w:color="000000"/>
              <w:right w:val="single" w:sz="7" w:space="0" w:color="000000"/>
            </w:tcBorders>
            <w:shd w:val="clear" w:color="auto" w:fill="auto"/>
          </w:tcPr>
          <w:p w14:paraId="56BACF11" w14:textId="77777777" w:rsidR="000D67B8" w:rsidRPr="007E363E" w:rsidRDefault="000D67B8" w:rsidP="00AF3EEF">
            <w:pPr>
              <w:spacing w:after="0" w:line="240" w:lineRule="auto"/>
              <w:contextualSpacing/>
              <w:rPr>
                <w:rFonts w:ascii="Times New Roman" w:eastAsia="Cambria" w:hAnsi="Times New Roman" w:cs="Times New Roman"/>
                <w:b/>
                <w:sz w:val="20"/>
                <w:szCs w:val="20"/>
              </w:rPr>
            </w:pPr>
            <w:r w:rsidRPr="007E363E">
              <w:rPr>
                <w:rFonts w:ascii="Times New Roman" w:eastAsia="Cambria" w:hAnsi="Times New Roman" w:cs="Times New Roman"/>
                <w:b/>
                <w:sz w:val="20"/>
                <w:szCs w:val="20"/>
              </w:rPr>
              <w:t xml:space="preserve">20. Security </w:t>
            </w:r>
            <w:proofErr w:type="spellStart"/>
            <w:r w:rsidRPr="007E363E">
              <w:rPr>
                <w:rFonts w:ascii="Times New Roman" w:eastAsia="Cambria" w:hAnsi="Times New Roman" w:cs="Times New Roman"/>
                <w:b/>
                <w:sz w:val="20"/>
                <w:szCs w:val="20"/>
              </w:rPr>
              <w:t>Classif</w:t>
            </w:r>
            <w:proofErr w:type="spellEnd"/>
            <w:r w:rsidRPr="007E363E">
              <w:rPr>
                <w:rFonts w:ascii="Times New Roman" w:eastAsia="Cambria" w:hAnsi="Times New Roman" w:cs="Times New Roman"/>
                <w:b/>
                <w:sz w:val="20"/>
                <w:szCs w:val="20"/>
              </w:rPr>
              <w:t>. (of this page)</w:t>
            </w:r>
          </w:p>
          <w:p w14:paraId="57A6AFB8" w14:textId="77777777" w:rsidR="000D67B8" w:rsidRPr="007E363E" w:rsidRDefault="000D67B8" w:rsidP="00AF3EEF">
            <w:pPr>
              <w:spacing w:after="0" w:line="240" w:lineRule="auto"/>
              <w:contextualSpacing/>
              <w:jc w:val="center"/>
              <w:rPr>
                <w:rFonts w:ascii="Times New Roman" w:eastAsia="Cambria" w:hAnsi="Times New Roman" w:cs="Times New Roman"/>
                <w:sz w:val="20"/>
                <w:szCs w:val="20"/>
              </w:rPr>
            </w:pPr>
            <w:r w:rsidRPr="007E363E">
              <w:rPr>
                <w:rFonts w:ascii="Times New Roman" w:eastAsia="Cambria" w:hAnsi="Times New Roman" w:cs="Times New Roman"/>
                <w:sz w:val="20"/>
                <w:szCs w:val="20"/>
              </w:rPr>
              <w:t>Unclassified</w:t>
            </w:r>
          </w:p>
        </w:tc>
        <w:tc>
          <w:tcPr>
            <w:tcW w:w="867" w:type="pct"/>
            <w:tcBorders>
              <w:left w:val="single" w:sz="7" w:space="0" w:color="000000"/>
              <w:bottom w:val="single" w:sz="7" w:space="0" w:color="000000"/>
              <w:right w:val="single" w:sz="7" w:space="0" w:color="000000"/>
            </w:tcBorders>
            <w:shd w:val="clear" w:color="auto" w:fill="auto"/>
          </w:tcPr>
          <w:p w14:paraId="30AFF8F1" w14:textId="77777777" w:rsidR="000D67B8" w:rsidRPr="00E8199F" w:rsidRDefault="000D67B8" w:rsidP="00AF3EEF">
            <w:pPr>
              <w:spacing w:after="0" w:line="240" w:lineRule="auto"/>
              <w:contextualSpacing/>
              <w:rPr>
                <w:rFonts w:ascii="Times New Roman" w:eastAsia="Cambria" w:hAnsi="Times New Roman" w:cs="Times New Roman"/>
                <w:b/>
                <w:sz w:val="20"/>
                <w:szCs w:val="20"/>
              </w:rPr>
            </w:pPr>
            <w:r w:rsidRPr="00E8199F">
              <w:rPr>
                <w:rFonts w:ascii="Times New Roman" w:eastAsia="Cambria" w:hAnsi="Times New Roman" w:cs="Times New Roman"/>
                <w:b/>
                <w:sz w:val="20"/>
                <w:szCs w:val="20"/>
              </w:rPr>
              <w:t>21. No. of Pages</w:t>
            </w:r>
          </w:p>
          <w:p w14:paraId="69EDF9E2" w14:textId="77777777" w:rsidR="000D67B8" w:rsidRPr="00E8199F" w:rsidRDefault="000D67B8" w:rsidP="00AF3EEF">
            <w:pPr>
              <w:spacing w:after="0" w:line="240" w:lineRule="auto"/>
              <w:contextualSpacing/>
              <w:jc w:val="center"/>
              <w:rPr>
                <w:rFonts w:ascii="Times New Roman" w:eastAsia="Cambria" w:hAnsi="Times New Roman" w:cs="Times New Roman"/>
                <w:sz w:val="20"/>
                <w:szCs w:val="20"/>
              </w:rPr>
            </w:pPr>
          </w:p>
        </w:tc>
        <w:tc>
          <w:tcPr>
            <w:tcW w:w="638" w:type="pct"/>
            <w:tcBorders>
              <w:left w:val="single" w:sz="7" w:space="0" w:color="000000"/>
              <w:bottom w:val="single" w:sz="7" w:space="0" w:color="000000"/>
              <w:right w:val="single" w:sz="7" w:space="0" w:color="000000"/>
            </w:tcBorders>
            <w:shd w:val="clear" w:color="auto" w:fill="auto"/>
          </w:tcPr>
          <w:p w14:paraId="6998461D" w14:textId="77777777" w:rsidR="000D67B8" w:rsidRPr="007E363E" w:rsidRDefault="000D67B8" w:rsidP="00AF3EEF">
            <w:pPr>
              <w:spacing w:after="0" w:line="240" w:lineRule="auto"/>
              <w:contextualSpacing/>
              <w:rPr>
                <w:rFonts w:ascii="Times New Roman" w:eastAsia="Cambria" w:hAnsi="Times New Roman" w:cs="Times New Roman"/>
                <w:b/>
                <w:sz w:val="20"/>
                <w:szCs w:val="20"/>
              </w:rPr>
            </w:pPr>
            <w:r w:rsidRPr="007E363E">
              <w:rPr>
                <w:rFonts w:ascii="Times New Roman" w:eastAsia="Cambria" w:hAnsi="Times New Roman" w:cs="Times New Roman"/>
                <w:b/>
                <w:sz w:val="20"/>
                <w:szCs w:val="20"/>
              </w:rPr>
              <w:t>22. Price</w:t>
            </w:r>
          </w:p>
        </w:tc>
      </w:tr>
    </w:tbl>
    <w:p w14:paraId="5B73D501" w14:textId="77777777" w:rsidR="000D67B8" w:rsidRDefault="000D67B8">
      <w:pPr>
        <w:sectPr w:rsidR="000D67B8">
          <w:pgSz w:w="12240" w:h="15840"/>
          <w:pgMar w:top="1440" w:right="1440" w:bottom="1440" w:left="1440" w:header="720" w:footer="720" w:gutter="0"/>
          <w:cols w:space="720"/>
          <w:docGrid w:linePitch="360"/>
        </w:sectPr>
      </w:pPr>
    </w:p>
    <w:sdt>
      <w:sdtPr>
        <w:id w:val="312609833"/>
        <w:docPartObj>
          <w:docPartGallery w:val="Table of Contents"/>
          <w:docPartUnique/>
        </w:docPartObj>
      </w:sdtPr>
      <w:sdtEndPr>
        <w:rPr>
          <w:rFonts w:asciiTheme="majorBidi" w:eastAsia="SimSun" w:hAnsiTheme="majorBidi" w:cstheme="minorBidi"/>
          <w:b/>
          <w:bCs/>
          <w:noProof/>
          <w:color w:val="auto"/>
          <w:sz w:val="24"/>
          <w:szCs w:val="22"/>
        </w:rPr>
      </w:sdtEndPr>
      <w:sdtContent>
        <w:p w14:paraId="0C9C8016" w14:textId="618563A1" w:rsidR="00973B1B" w:rsidRPr="00973B1B" w:rsidRDefault="00973B1B">
          <w:pPr>
            <w:pStyle w:val="TOCHeading"/>
            <w:rPr>
              <w:rFonts w:ascii="Times New Roman" w:hAnsi="Times New Roman" w:cs="Times New Roman"/>
              <w:b/>
              <w:bCs/>
              <w:color w:val="auto"/>
            </w:rPr>
          </w:pPr>
          <w:r w:rsidRPr="00973B1B">
            <w:rPr>
              <w:rFonts w:ascii="Times New Roman" w:hAnsi="Times New Roman" w:cs="Times New Roman"/>
              <w:b/>
              <w:bCs/>
              <w:color w:val="auto"/>
            </w:rPr>
            <w:t>Table of Contents</w:t>
          </w:r>
        </w:p>
        <w:p w14:paraId="2BEFE3D6" w14:textId="4ADE772C" w:rsidR="00A16877" w:rsidRDefault="00973B1B">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85430151" w:history="1">
            <w:r w:rsidR="00A16877" w:rsidRPr="0067064D">
              <w:rPr>
                <w:rStyle w:val="Hyperlink"/>
                <w:noProof/>
              </w:rPr>
              <w:t>Abstract</w:t>
            </w:r>
            <w:r w:rsidR="00A16877">
              <w:rPr>
                <w:noProof/>
                <w:webHidden/>
              </w:rPr>
              <w:tab/>
            </w:r>
            <w:r w:rsidR="00A16877">
              <w:rPr>
                <w:noProof/>
                <w:webHidden/>
              </w:rPr>
              <w:fldChar w:fldCharType="begin"/>
            </w:r>
            <w:r w:rsidR="00A16877">
              <w:rPr>
                <w:noProof/>
                <w:webHidden/>
              </w:rPr>
              <w:instrText xml:space="preserve"> PAGEREF _Toc185430151 \h </w:instrText>
            </w:r>
            <w:r w:rsidR="00A16877">
              <w:rPr>
                <w:noProof/>
                <w:webHidden/>
              </w:rPr>
            </w:r>
            <w:r w:rsidR="00A16877">
              <w:rPr>
                <w:noProof/>
                <w:webHidden/>
              </w:rPr>
              <w:fldChar w:fldCharType="separate"/>
            </w:r>
            <w:r w:rsidR="00A16877">
              <w:rPr>
                <w:noProof/>
                <w:webHidden/>
              </w:rPr>
              <w:t>ii</w:t>
            </w:r>
            <w:r w:rsidR="00A16877">
              <w:rPr>
                <w:noProof/>
                <w:webHidden/>
              </w:rPr>
              <w:fldChar w:fldCharType="end"/>
            </w:r>
          </w:hyperlink>
        </w:p>
        <w:p w14:paraId="2D0461C2" w14:textId="4960ADAC" w:rsidR="00A16877" w:rsidRDefault="00A16877">
          <w:pPr>
            <w:pStyle w:val="TOC1"/>
            <w:tabs>
              <w:tab w:val="right" w:leader="dot" w:pos="9350"/>
            </w:tabs>
            <w:rPr>
              <w:rFonts w:asciiTheme="minorHAnsi" w:eastAsiaTheme="minorEastAsia" w:hAnsiTheme="minorHAnsi"/>
              <w:noProof/>
              <w:sz w:val="22"/>
            </w:rPr>
          </w:pPr>
          <w:hyperlink w:anchor="_Toc185430152" w:history="1">
            <w:r w:rsidRPr="0067064D">
              <w:rPr>
                <w:rStyle w:val="Hyperlink"/>
                <w:noProof/>
              </w:rPr>
              <w:t>Introduction</w:t>
            </w:r>
            <w:r>
              <w:rPr>
                <w:noProof/>
                <w:webHidden/>
              </w:rPr>
              <w:tab/>
            </w:r>
            <w:r>
              <w:rPr>
                <w:noProof/>
                <w:webHidden/>
              </w:rPr>
              <w:fldChar w:fldCharType="begin"/>
            </w:r>
            <w:r>
              <w:rPr>
                <w:noProof/>
                <w:webHidden/>
              </w:rPr>
              <w:instrText xml:space="preserve"> PAGEREF _Toc185430152 \h </w:instrText>
            </w:r>
            <w:r>
              <w:rPr>
                <w:noProof/>
                <w:webHidden/>
              </w:rPr>
            </w:r>
            <w:r>
              <w:rPr>
                <w:noProof/>
                <w:webHidden/>
              </w:rPr>
              <w:fldChar w:fldCharType="separate"/>
            </w:r>
            <w:r>
              <w:rPr>
                <w:noProof/>
                <w:webHidden/>
              </w:rPr>
              <w:t>1</w:t>
            </w:r>
            <w:r>
              <w:rPr>
                <w:noProof/>
                <w:webHidden/>
              </w:rPr>
              <w:fldChar w:fldCharType="end"/>
            </w:r>
          </w:hyperlink>
        </w:p>
        <w:p w14:paraId="0DFAC82B" w14:textId="1C27213A" w:rsidR="000D67B8" w:rsidRDefault="00973B1B" w:rsidP="000D67B8">
          <w:pPr>
            <w:rPr>
              <w:b/>
              <w:bCs/>
              <w:noProof/>
            </w:rPr>
          </w:pPr>
          <w:r>
            <w:rPr>
              <w:b/>
              <w:bCs/>
              <w:noProof/>
            </w:rPr>
            <w:fldChar w:fldCharType="end"/>
          </w:r>
        </w:p>
      </w:sdtContent>
    </w:sdt>
    <w:p w14:paraId="616D28A7" w14:textId="77777777" w:rsidR="00973B1B" w:rsidRDefault="00973B1B" w:rsidP="000D67B8"/>
    <w:p w14:paraId="12BA6F11" w14:textId="464508BE" w:rsidR="00973B1B" w:rsidRDefault="00973B1B" w:rsidP="000D67B8">
      <w:pPr>
        <w:sectPr w:rsidR="00973B1B" w:rsidSect="00A16877">
          <w:footerReference w:type="default" r:id="rId10"/>
          <w:pgSz w:w="12240" w:h="15840"/>
          <w:pgMar w:top="1440" w:right="1440" w:bottom="1440" w:left="1440" w:header="720" w:footer="720" w:gutter="0"/>
          <w:pgNumType w:fmt="lowerRoman" w:start="1"/>
          <w:cols w:space="720"/>
          <w:docGrid w:linePitch="360"/>
        </w:sectPr>
      </w:pPr>
    </w:p>
    <w:p w14:paraId="3675DC82" w14:textId="7884A259" w:rsidR="00973B1B" w:rsidRDefault="00973B1B" w:rsidP="00973B1B">
      <w:pPr>
        <w:pStyle w:val="Heading1"/>
      </w:pPr>
      <w:bookmarkStart w:id="0" w:name="_Toc185430151"/>
      <w:r>
        <w:lastRenderedPageBreak/>
        <w:t>Abstract</w:t>
      </w:r>
      <w:bookmarkEnd w:id="0"/>
    </w:p>
    <w:p w14:paraId="135530FD" w14:textId="77777777" w:rsidR="00973B1B" w:rsidRPr="00973B1B" w:rsidRDefault="00973B1B" w:rsidP="00973B1B"/>
    <w:p w14:paraId="59E004F4" w14:textId="022AF1F7" w:rsidR="00973B1B" w:rsidRDefault="00973B1B" w:rsidP="00973B1B"/>
    <w:p w14:paraId="5BB637B9" w14:textId="77777777" w:rsidR="00973B1B" w:rsidRDefault="00973B1B" w:rsidP="00973B1B">
      <w:pPr>
        <w:sectPr w:rsidR="00973B1B" w:rsidSect="00A16877">
          <w:footerReference w:type="default" r:id="rId11"/>
          <w:pgSz w:w="12240" w:h="15840"/>
          <w:pgMar w:top="1440" w:right="1440" w:bottom="1440" w:left="1440" w:header="720" w:footer="720" w:gutter="0"/>
          <w:pgNumType w:fmt="lowerRoman"/>
          <w:cols w:space="720"/>
          <w:docGrid w:linePitch="360"/>
        </w:sectPr>
      </w:pPr>
    </w:p>
    <w:p w14:paraId="449144BB" w14:textId="49B0ADDA" w:rsidR="00973B1B" w:rsidRPr="00973B1B" w:rsidRDefault="00973B1B" w:rsidP="00973B1B">
      <w:pPr>
        <w:pStyle w:val="Heading1"/>
      </w:pPr>
      <w:bookmarkStart w:id="1" w:name="_Toc185430152"/>
      <w:r>
        <w:lastRenderedPageBreak/>
        <w:t>Introduction</w:t>
      </w:r>
      <w:bookmarkEnd w:id="1"/>
    </w:p>
    <w:sectPr w:rsidR="00973B1B" w:rsidRPr="00973B1B" w:rsidSect="00A16877">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B221" w14:textId="77777777" w:rsidR="00736010" w:rsidRDefault="00736010">
      <w:pPr>
        <w:spacing w:after="0" w:line="240" w:lineRule="auto"/>
      </w:pPr>
      <w:r>
        <w:separator/>
      </w:r>
    </w:p>
  </w:endnote>
  <w:endnote w:type="continuationSeparator" w:id="0">
    <w:p w14:paraId="59C6F254" w14:textId="77777777" w:rsidR="00736010" w:rsidRDefault="0073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2086550"/>
      <w:docPartObj>
        <w:docPartGallery w:val="Page Numbers (Bottom of Page)"/>
        <w:docPartUnique/>
      </w:docPartObj>
    </w:sdtPr>
    <w:sdtEndPr>
      <w:rPr>
        <w:rStyle w:val="PageNumber"/>
      </w:rPr>
    </w:sdtEndPr>
    <w:sdtContent>
      <w:p w14:paraId="10A74FA1" w14:textId="77777777" w:rsidR="00A945B8" w:rsidRDefault="00736010" w:rsidP="00DC37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7DA67C19" w14:textId="77777777" w:rsidR="00A945B8" w:rsidRDefault="00A945B8" w:rsidP="00DC37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497548"/>
      <w:docPartObj>
        <w:docPartGallery w:val="Page Numbers (Bottom of Page)"/>
        <w:docPartUnique/>
      </w:docPartObj>
    </w:sdtPr>
    <w:sdtEndPr>
      <w:rPr>
        <w:noProof/>
      </w:rPr>
    </w:sdtEndPr>
    <w:sdtContent>
      <w:p w14:paraId="34246A2D" w14:textId="3E90A3AB" w:rsidR="00A16877" w:rsidRDefault="00A168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36254C" w14:textId="77777777" w:rsidR="00A16877" w:rsidRDefault="00A16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885909"/>
      <w:docPartObj>
        <w:docPartGallery w:val="Page Numbers (Bottom of Page)"/>
        <w:docPartUnique/>
      </w:docPartObj>
    </w:sdtPr>
    <w:sdtEndPr>
      <w:rPr>
        <w:noProof/>
      </w:rPr>
    </w:sdtEndPr>
    <w:sdtContent>
      <w:p w14:paraId="1DE1C0A5" w14:textId="77777777" w:rsidR="00A16877" w:rsidRDefault="00A168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83834" w14:textId="77777777" w:rsidR="00A16877" w:rsidRDefault="00A168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297716"/>
      <w:docPartObj>
        <w:docPartGallery w:val="Page Numbers (Bottom of Page)"/>
        <w:docPartUnique/>
      </w:docPartObj>
    </w:sdtPr>
    <w:sdtEndPr>
      <w:rPr>
        <w:noProof/>
      </w:rPr>
    </w:sdtEndPr>
    <w:sdtContent>
      <w:p w14:paraId="749F4F3B" w14:textId="4B7B2E2C" w:rsidR="00A16877" w:rsidRDefault="00A168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298B9D" w14:textId="77777777" w:rsidR="00A16877" w:rsidRDefault="00A16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A5C4" w14:textId="77777777" w:rsidR="00736010" w:rsidRDefault="00736010">
      <w:pPr>
        <w:spacing w:after="0" w:line="240" w:lineRule="auto"/>
      </w:pPr>
      <w:r>
        <w:separator/>
      </w:r>
    </w:p>
  </w:footnote>
  <w:footnote w:type="continuationSeparator" w:id="0">
    <w:p w14:paraId="2796592B" w14:textId="77777777" w:rsidR="00736010" w:rsidRDefault="007360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B8"/>
    <w:rsid w:val="000D67B8"/>
    <w:rsid w:val="00295FBE"/>
    <w:rsid w:val="00394362"/>
    <w:rsid w:val="00564EB0"/>
    <w:rsid w:val="00634DD8"/>
    <w:rsid w:val="00736010"/>
    <w:rsid w:val="0087372F"/>
    <w:rsid w:val="00973B1B"/>
    <w:rsid w:val="009A0939"/>
    <w:rsid w:val="00A16877"/>
    <w:rsid w:val="00A945B8"/>
    <w:rsid w:val="00AF3EEF"/>
    <w:rsid w:val="00D5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F74E0"/>
  <w15:chartTrackingRefBased/>
  <w15:docId w15:val="{D830B3DF-81A9-43F6-8FA5-1E009338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B8"/>
    <w:pPr>
      <w:jc w:val="both"/>
    </w:pPr>
    <w:rPr>
      <w:rFonts w:asciiTheme="majorBidi" w:eastAsia="SimSun" w:hAnsiTheme="majorBidi"/>
      <w:kern w:val="0"/>
      <w:sz w:val="24"/>
      <w14:ligatures w14:val="none"/>
    </w:rPr>
  </w:style>
  <w:style w:type="paragraph" w:styleId="Heading1">
    <w:name w:val="heading 1"/>
    <w:basedOn w:val="Normal"/>
    <w:next w:val="Normal"/>
    <w:link w:val="Heading1Char"/>
    <w:uiPriority w:val="9"/>
    <w:qFormat/>
    <w:rsid w:val="000D67B8"/>
    <w:pPr>
      <w:keepNext/>
      <w:keepLines/>
      <w:spacing w:before="360" w:after="12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0D67B8"/>
    <w:pPr>
      <w:keepNext/>
      <w:keepLines/>
      <w:spacing w:before="280" w:after="2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0D67B8"/>
    <w:pPr>
      <w:keepNext/>
      <w:keepLines/>
      <w:spacing w:before="160" w:after="120"/>
      <w:outlineLvl w:val="2"/>
    </w:pPr>
    <w:rPr>
      <w:rFonts w:ascii="Times New Roman" w:eastAsiaTheme="majorEastAsia" w:hAnsi="Times New Roman" w:cstheme="majorBidi"/>
      <w:i/>
      <w:szCs w:val="24"/>
    </w:rPr>
  </w:style>
  <w:style w:type="paragraph" w:styleId="Heading4">
    <w:name w:val="heading 4"/>
    <w:basedOn w:val="Normal"/>
    <w:next w:val="Normal"/>
    <w:link w:val="Heading4Char"/>
    <w:uiPriority w:val="9"/>
    <w:unhideWhenUsed/>
    <w:rsid w:val="000D67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6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7B8"/>
    <w:rPr>
      <w:rFonts w:asciiTheme="majorBidi" w:eastAsia="SimSun" w:hAnsiTheme="majorBidi"/>
      <w:kern w:val="0"/>
      <w:sz w:val="24"/>
      <w14:ligatures w14:val="none"/>
    </w:rPr>
  </w:style>
  <w:style w:type="character" w:styleId="PageNumber">
    <w:name w:val="page number"/>
    <w:basedOn w:val="DefaultParagraphFont"/>
    <w:uiPriority w:val="99"/>
    <w:semiHidden/>
    <w:unhideWhenUsed/>
    <w:rsid w:val="000D67B8"/>
  </w:style>
  <w:style w:type="character" w:customStyle="1" w:styleId="Heading1Char">
    <w:name w:val="Heading 1 Char"/>
    <w:basedOn w:val="DefaultParagraphFont"/>
    <w:link w:val="Heading1"/>
    <w:uiPriority w:val="9"/>
    <w:rsid w:val="000D67B8"/>
    <w:rPr>
      <w:rFonts w:ascii="Times New Roman" w:eastAsiaTheme="majorEastAsia" w:hAnsi="Times New Roman" w:cstheme="majorBidi"/>
      <w:b/>
      <w:kern w:val="0"/>
      <w:sz w:val="32"/>
      <w:szCs w:val="32"/>
      <w14:ligatures w14:val="none"/>
    </w:rPr>
  </w:style>
  <w:style w:type="character" w:customStyle="1" w:styleId="Heading2Char">
    <w:name w:val="Heading 2 Char"/>
    <w:basedOn w:val="DefaultParagraphFont"/>
    <w:link w:val="Heading2"/>
    <w:uiPriority w:val="9"/>
    <w:rsid w:val="000D67B8"/>
    <w:rPr>
      <w:rFonts w:ascii="Times New Roman" w:eastAsiaTheme="majorEastAsia" w:hAnsi="Times New Roman" w:cstheme="majorBidi"/>
      <w:b/>
      <w:kern w:val="0"/>
      <w:sz w:val="24"/>
      <w:szCs w:val="26"/>
      <w14:ligatures w14:val="none"/>
    </w:rPr>
  </w:style>
  <w:style w:type="character" w:customStyle="1" w:styleId="Heading3Char">
    <w:name w:val="Heading 3 Char"/>
    <w:basedOn w:val="DefaultParagraphFont"/>
    <w:link w:val="Heading3"/>
    <w:uiPriority w:val="9"/>
    <w:rsid w:val="000D67B8"/>
    <w:rPr>
      <w:rFonts w:ascii="Times New Roman" w:eastAsiaTheme="majorEastAsia" w:hAnsi="Times New Roman" w:cstheme="majorBidi"/>
      <w:i/>
      <w:kern w:val="0"/>
      <w:sz w:val="24"/>
      <w:szCs w:val="24"/>
      <w14:ligatures w14:val="none"/>
    </w:rPr>
  </w:style>
  <w:style w:type="character" w:customStyle="1" w:styleId="Heading4Char">
    <w:name w:val="Heading 4 Char"/>
    <w:basedOn w:val="DefaultParagraphFont"/>
    <w:link w:val="Heading4"/>
    <w:uiPriority w:val="9"/>
    <w:rsid w:val="000D67B8"/>
    <w:rPr>
      <w:rFonts w:asciiTheme="majorHAnsi" w:eastAsiaTheme="majorEastAsia" w:hAnsiTheme="majorHAnsi" w:cstheme="majorBidi"/>
      <w:i/>
      <w:iCs/>
      <w:color w:val="2F5496" w:themeColor="accent1" w:themeShade="BF"/>
      <w:kern w:val="0"/>
      <w:sz w:val="24"/>
      <w14:ligatures w14:val="none"/>
    </w:rPr>
  </w:style>
  <w:style w:type="paragraph" w:styleId="Subtitle">
    <w:name w:val="Subtitle"/>
    <w:basedOn w:val="Normal"/>
    <w:next w:val="Normal"/>
    <w:link w:val="SubtitleChar"/>
    <w:uiPriority w:val="11"/>
    <w:rsid w:val="000D67B8"/>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D67B8"/>
    <w:rPr>
      <w:rFonts w:eastAsiaTheme="minorEastAsia"/>
      <w:color w:val="5A5A5A" w:themeColor="text1" w:themeTint="A5"/>
      <w:spacing w:val="15"/>
      <w:kern w:val="0"/>
      <w14:ligatures w14:val="none"/>
    </w:rPr>
  </w:style>
  <w:style w:type="paragraph" w:styleId="TOCHeading">
    <w:name w:val="TOC Heading"/>
    <w:basedOn w:val="Heading1"/>
    <w:next w:val="Normal"/>
    <w:uiPriority w:val="39"/>
    <w:unhideWhenUsed/>
    <w:qFormat/>
    <w:rsid w:val="00973B1B"/>
    <w:pPr>
      <w:spacing w:before="240" w:after="0"/>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973B1B"/>
    <w:pPr>
      <w:spacing w:after="100"/>
    </w:pPr>
  </w:style>
  <w:style w:type="character" w:styleId="Hyperlink">
    <w:name w:val="Hyperlink"/>
    <w:basedOn w:val="DefaultParagraphFont"/>
    <w:uiPriority w:val="99"/>
    <w:unhideWhenUsed/>
    <w:rsid w:val="00973B1B"/>
    <w:rPr>
      <w:color w:val="0563C1" w:themeColor="hyperlink"/>
      <w:u w:val="single"/>
    </w:rPr>
  </w:style>
  <w:style w:type="paragraph" w:styleId="Header">
    <w:name w:val="header"/>
    <w:basedOn w:val="Normal"/>
    <w:link w:val="HeaderChar"/>
    <w:uiPriority w:val="99"/>
    <w:unhideWhenUsed/>
    <w:rsid w:val="00A16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877"/>
    <w:rPr>
      <w:rFonts w:asciiTheme="majorBidi" w:eastAsia="SimSun" w:hAnsiTheme="majorBid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A931-3E33-4788-92D7-027ABB77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Joseph Niehaus</dc:creator>
  <cp:keywords/>
  <dc:description/>
  <cp:lastModifiedBy>Mr. Joseph Niehaus</cp:lastModifiedBy>
  <cp:revision>2</cp:revision>
  <dcterms:created xsi:type="dcterms:W3CDTF">2024-12-18T21:04:00Z</dcterms:created>
  <dcterms:modified xsi:type="dcterms:W3CDTF">2024-12-18T21:04:00Z</dcterms:modified>
</cp:coreProperties>
</file>