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F488" w14:textId="77777777" w:rsidR="004B65CD" w:rsidRDefault="00000000">
      <w:pPr>
        <w:ind w:left="144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SMARTER Center </w:t>
      </w:r>
      <w:r w:rsidR="003C3BB1">
        <w:rPr>
          <w:rFonts w:ascii="Times New Roman" w:eastAsia="Times New Roman" w:hAnsi="Times New Roman" w:cs="Times New Roman"/>
          <w:b/>
          <w:sz w:val="36"/>
          <w:szCs w:val="36"/>
        </w:rPr>
        <w:t xml:space="preserve">Competitive/Collaborative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Project Proposal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4E1850" wp14:editId="3C07896F">
            <wp:simplePos x="0" y="0"/>
            <wp:positionH relativeFrom="column">
              <wp:posOffset>-32654</wp:posOffset>
            </wp:positionH>
            <wp:positionV relativeFrom="paragraph">
              <wp:posOffset>-337182</wp:posOffset>
            </wp:positionV>
            <wp:extent cx="776288" cy="768730"/>
            <wp:effectExtent l="0" t="0" r="0" b="0"/>
            <wp:wrapNone/>
            <wp:docPr id="1" name="image1.jpg" descr="A picture containing graphics, text, clipart, graphic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graphics, text, clipart, graphic de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6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32DF3E" w14:textId="38CF51E1" w:rsidR="004B65C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bookmarkStart w:id="1" w:name="_Hlk152849577"/>
      <w:r w:rsidR="00786C08" w:rsidRPr="00786C08">
        <w:rPr>
          <w:rFonts w:ascii="Times New Roman" w:eastAsia="Times New Roman" w:hAnsi="Times New Roman" w:cs="Times New Roman"/>
          <w:sz w:val="24"/>
          <w:szCs w:val="24"/>
        </w:rPr>
        <w:t xml:space="preserve">The SMARTER Center solicits competitive/collaborative projects from researchers at its consortium universities on an annual basis.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request for proposals submission period for 2024 competitive/collaborative projects </w:t>
      </w:r>
      <w:r w:rsidR="00B93998"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 15, 2024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152850434"/>
      <w:r>
        <w:rPr>
          <w:rFonts w:ascii="Times New Roman" w:eastAsia="Times New Roman" w:hAnsi="Times New Roman" w:cs="Times New Roman"/>
          <w:sz w:val="24"/>
          <w:szCs w:val="24"/>
        </w:rPr>
        <w:t>Proposals must be submitted with a Data Management Plan and a Project Budget to be considered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. Competitive/collaborative project proposals must be no more than 6 pages. Use this form to create your project proposal and submit </w:t>
      </w:r>
      <w:r w:rsidR="00786C0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86C08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materials </w:t>
      </w:r>
      <w:sdt>
        <w:sdtPr>
          <w:tag w:val="goog_rdk_0"/>
          <w:id w:val="-1930496114"/>
        </w:sdtPr>
        <w:sdtContent/>
      </w:sdt>
      <w:sdt>
        <w:sdtPr>
          <w:tag w:val="goog_rdk_1"/>
          <w:id w:val="2088648317"/>
        </w:sdtPr>
        <w:sdtContent/>
      </w:sdt>
      <w:hyperlink r:id="rId8" w:history="1">
        <w:r w:rsidRPr="00786C08">
          <w:rPr>
            <w:rStyle w:val="Hyperlink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her</w:t>
        </w:r>
        <w:r w:rsidRPr="00786C08">
          <w:rPr>
            <w:rStyle w:val="Hyperlink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e</w:t>
        </w:r>
        <w:r w:rsidRPr="00786C08">
          <w:rPr>
            <w:rStyle w:val="Hyperlink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.</w:t>
        </w:r>
      </w:hyperlink>
    </w:p>
    <w:p w14:paraId="32AB458F" w14:textId="77777777" w:rsidR="004B65CD" w:rsidRDefault="004B65C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150"/>
      </w:tblGrid>
      <w:tr w:rsidR="004B65CD" w14:paraId="090EEA23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5856" w14:textId="77777777" w:rsidR="004B65C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Title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CFD5" w14:textId="77777777" w:rsidR="004B65CD" w:rsidRDefault="004B6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5CD" w14:paraId="7F80EE92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E655" w14:textId="77777777" w:rsidR="004B65C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Principal Investigator(s)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0566" w14:textId="77777777" w:rsidR="004B65CD" w:rsidRDefault="004B6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5CD" w14:paraId="69D4888B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530C" w14:textId="40CC5443" w:rsidR="004B65C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Universities Involved</w:t>
            </w:r>
            <w:r w:rsidR="002F2B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(note lead university)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BE84" w14:textId="77777777" w:rsidR="004B65CD" w:rsidRDefault="004B6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5CD" w14:paraId="7D254239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3E5A" w14:textId="77777777" w:rsidR="004B65C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 Address(es)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B951" w14:textId="77777777" w:rsidR="004B65CD" w:rsidRDefault="004B6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6A70D5" w14:textId="77777777" w:rsidR="004B65CD" w:rsidRDefault="004B65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7530D" w14:textId="77777777" w:rsidR="004B65CD" w:rsidRDefault="000000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Overview</w:t>
      </w:r>
    </w:p>
    <w:p w14:paraId="33B9F1FD" w14:textId="77777777" w:rsidR="004B65CD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Provide a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high-level overview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of the project purpose, methods, and expected outcomes, as well as plans for dissemination and/or implementation after the study is completed.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br/>
      </w:r>
    </w:p>
    <w:p w14:paraId="7F854FB2" w14:textId="77777777" w:rsidR="004B65CD" w:rsidRDefault="000000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Objectives</w:t>
      </w:r>
    </w:p>
    <w:p w14:paraId="384F693C" w14:textId="77777777" w:rsidR="004B65C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>Provide a detailed description of the project's major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 xml:space="preserve"> objectives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>, as well as how the proposed study supports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2E75B5"/>
            <w:sz w:val="24"/>
            <w:szCs w:val="24"/>
            <w:u w:val="single"/>
          </w:rPr>
          <w:t>the DOT priorities</w:t>
        </w:r>
      </w:hyperlink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, the </w:t>
      </w:r>
      <w:hyperlink r:id="rId10">
        <w:r>
          <w:rPr>
            <w:rFonts w:ascii="Times New Roman" w:eastAsia="Times New Roman" w:hAnsi="Times New Roman" w:cs="Times New Roman"/>
            <w:b/>
            <w:color w:val="2E75B5"/>
            <w:sz w:val="24"/>
            <w:szCs w:val="24"/>
            <w:u w:val="single"/>
          </w:rPr>
          <w:t>RD&amp;T strategic goals</w:t>
        </w:r>
      </w:hyperlink>
      <w:r>
        <w:rPr>
          <w:rFonts w:ascii="Times New Roman" w:eastAsia="Times New Roman" w:hAnsi="Times New Roman" w:cs="Times New Roman"/>
          <w:color w:val="2E75B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>and the statutory area of focus of  SMARTER (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equity, mobility, sustainability and innovation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>).</w:t>
      </w:r>
    </w:p>
    <w:p w14:paraId="5984E927" w14:textId="77777777" w:rsidR="004B65CD" w:rsidRDefault="004B65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bookmarkStart w:id="3" w:name="_heading=h.7flz9vj9ovot" w:colFirst="0" w:colLast="0"/>
      <w:bookmarkEnd w:id="3"/>
    </w:p>
    <w:p w14:paraId="5AF16C83" w14:textId="77777777" w:rsidR="004B65CD" w:rsidRDefault="000000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bsfsoanoiz3e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Methodology</w:t>
      </w:r>
    </w:p>
    <w:p w14:paraId="7ADCB447" w14:textId="77777777" w:rsidR="004B65CD" w:rsidRDefault="00000000">
      <w:pPr>
        <w:spacing w:after="120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bookmarkStart w:id="5" w:name="_heading=h.gjdgxs" w:colFirst="0" w:colLast="0"/>
      <w:bookmarkEnd w:id="5"/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Discuss the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methodological approach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you will use to evaluate the claims made in your research and implementation. </w:t>
      </w:r>
    </w:p>
    <w:p w14:paraId="7FFD0E10" w14:textId="77777777" w:rsidR="004B65CD" w:rsidRDefault="004B65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2A1168D6" w14:textId="77777777" w:rsidR="004B65CD" w:rsidRDefault="000000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Expected Outcomes and Impact</w:t>
      </w:r>
    </w:p>
    <w:p w14:paraId="78EF984E" w14:textId="77777777" w:rsidR="004B65C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Provide a general description of how the proposed project or activity engages in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transformative research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that supports an accessible, multimodal transportation system. Discuss how the study 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lastRenderedPageBreak/>
        <w:t xml:space="preserve">will develop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 xml:space="preserve">new technologies or </w:t>
      </w:r>
      <w:r w:rsidR="003C3BB1"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methods</w:t>
      </w:r>
      <w:r w:rsidR="003C3BB1"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contribute to the overall body of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scientific knowledge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related to transportation.</w:t>
      </w:r>
    </w:p>
    <w:p w14:paraId="1AB2DBE1" w14:textId="77777777" w:rsidR="004B65CD" w:rsidRDefault="00000000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Partnerships and </w:t>
      </w:r>
      <w:r w:rsidRPr="003C3BB1">
        <w:rPr>
          <w:rFonts w:ascii="Times New Roman" w:eastAsia="Times New Roman" w:hAnsi="Times New Roman" w:cs="Times New Roman"/>
          <w:b/>
          <w:sz w:val="28"/>
          <w:szCs w:val="28"/>
        </w:rPr>
        <w:t>Dissemination</w:t>
      </w:r>
    </w:p>
    <w:p w14:paraId="5AA9FDCF" w14:textId="77777777" w:rsidR="004B65C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 xml:space="preserve">Discuss the implications and recommendations your project may have for </w:t>
      </w:r>
      <w:r w:rsidRPr="00786C08">
        <w:rPr>
          <w:rFonts w:ascii="Times New Roman" w:eastAsia="Times New Roman" w:hAnsi="Times New Roman" w:cs="Times New Roman"/>
          <w:b/>
          <w:color w:val="7B7B7B"/>
          <w:sz w:val="24"/>
          <w:szCs w:val="24"/>
          <w:highlight w:val="yellow"/>
        </w:rPr>
        <w:t>government, industry, or communities</w:t>
      </w:r>
      <w:r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 xml:space="preserve">. Include any </w:t>
      </w:r>
      <w:r w:rsidRPr="00786C08">
        <w:rPr>
          <w:rFonts w:ascii="Times New Roman" w:eastAsia="Times New Roman" w:hAnsi="Times New Roman" w:cs="Times New Roman"/>
          <w:b/>
          <w:color w:val="7B7B7B"/>
          <w:sz w:val="24"/>
          <w:szCs w:val="24"/>
          <w:highlight w:val="yellow"/>
        </w:rPr>
        <w:t>regulations or development practices</w:t>
      </w:r>
      <w:r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 xml:space="preserve"> that could be altered depending on the outcome of your study, as well as any </w:t>
      </w:r>
      <w:r w:rsidRPr="00786C08">
        <w:rPr>
          <w:rFonts w:ascii="Times New Roman" w:eastAsia="Times New Roman" w:hAnsi="Times New Roman" w:cs="Times New Roman"/>
          <w:b/>
          <w:color w:val="7B7B7B"/>
          <w:sz w:val="24"/>
          <w:szCs w:val="24"/>
          <w:highlight w:val="yellow"/>
        </w:rPr>
        <w:t>potential partnerships</w:t>
      </w:r>
      <w:r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 xml:space="preserve"> you may seek to develop with the public or private sector (technology transfer, founding a startup, etc.).</w:t>
      </w:r>
      <w:r w:rsidR="003C3BB1"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 xml:space="preserve"> Priority will be given to proposals that can demonstrate close cooperation with their university’s technology transfer office (or similar institution). </w:t>
      </w:r>
      <w:r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 xml:space="preserve"> Finally, </w:t>
      </w:r>
      <w:sdt>
        <w:sdtPr>
          <w:rPr>
            <w:highlight w:val="yellow"/>
          </w:rPr>
          <w:tag w:val="goog_rdk_2"/>
          <w:id w:val="-205949515"/>
        </w:sdtPr>
        <w:sdtContent/>
      </w:sdt>
      <w:sdt>
        <w:sdtPr>
          <w:rPr>
            <w:highlight w:val="yellow"/>
          </w:rPr>
          <w:tag w:val="goog_rdk_3"/>
          <w:id w:val="-107583209"/>
        </w:sdtPr>
        <w:sdtContent/>
      </w:sdt>
      <w:r w:rsidRPr="00786C08">
        <w:rPr>
          <w:rFonts w:ascii="Times New Roman" w:eastAsia="Times New Roman" w:hAnsi="Times New Roman" w:cs="Times New Roman"/>
          <w:color w:val="7B7B7B"/>
          <w:sz w:val="24"/>
          <w:szCs w:val="24"/>
          <w:highlight w:val="yellow"/>
        </w:rPr>
        <w:t>note any letters of interest or matching funds you’ve received from outside organizations in preparation for this project.</w:t>
      </w:r>
    </w:p>
    <w:p w14:paraId="467ADB72" w14:textId="77777777" w:rsidR="004B65CD" w:rsidRDefault="004B65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24177CE" w14:textId="77777777" w:rsidR="004B65CD" w:rsidRDefault="000000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 and Workforce Development</w:t>
      </w:r>
    </w:p>
    <w:p w14:paraId="549E2068" w14:textId="77777777" w:rsidR="004B65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7B7B7B"/>
          <w:sz w:val="24"/>
          <w:szCs w:val="24"/>
        </w:rPr>
      </w:pP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Discuss the ways in which your project contributes to the SMARTER Center’s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7B7B7B"/>
          <w:sz w:val="24"/>
          <w:szCs w:val="24"/>
        </w:rPr>
        <w:t>workforce development</w:t>
      </w:r>
      <w:r>
        <w:rPr>
          <w:rFonts w:ascii="Times New Roman" w:eastAsia="Times New Roman" w:hAnsi="Times New Roman" w:cs="Times New Roman"/>
          <w:color w:val="7B7B7B"/>
          <w:sz w:val="24"/>
          <w:szCs w:val="24"/>
        </w:rPr>
        <w:t xml:space="preserve"> goals. Note how many interns, undergraduates, graduate students, or PhD candidates you intend to include in this project.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B65C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8E6C" w14:textId="77777777" w:rsidR="004F127B" w:rsidRDefault="004F127B">
      <w:pPr>
        <w:spacing w:after="0" w:line="240" w:lineRule="auto"/>
      </w:pPr>
      <w:r>
        <w:separator/>
      </w:r>
    </w:p>
  </w:endnote>
  <w:endnote w:type="continuationSeparator" w:id="0">
    <w:p w14:paraId="1DA24D81" w14:textId="77777777" w:rsidR="004F127B" w:rsidRDefault="004F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04F" w14:textId="77777777" w:rsidR="004B65CD" w:rsidRPr="003C3BB1" w:rsidRDefault="00000000" w:rsidP="003C3B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</w:rPr>
    </w:pPr>
    <w:r w:rsidRPr="003C3BB1">
      <w:rPr>
        <w:rFonts w:ascii="Times New Roman" w:hAnsi="Times New Roman" w:cs="Times New Roman"/>
        <w:color w:val="000000"/>
      </w:rPr>
      <w:t>SMARTER Center RFP Competitive/Collaborative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0993" w14:textId="77777777" w:rsidR="004F127B" w:rsidRDefault="004F127B">
      <w:pPr>
        <w:spacing w:after="0" w:line="240" w:lineRule="auto"/>
      </w:pPr>
      <w:r>
        <w:separator/>
      </w:r>
    </w:p>
  </w:footnote>
  <w:footnote w:type="continuationSeparator" w:id="0">
    <w:p w14:paraId="4D2B7C4D" w14:textId="77777777" w:rsidR="004F127B" w:rsidRDefault="004F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CB22" w14:textId="77777777" w:rsidR="004B65CD" w:rsidRDefault="004B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EAEBF94" w14:textId="77777777" w:rsidR="004B65CD" w:rsidRDefault="004B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CD"/>
    <w:rsid w:val="001B45EB"/>
    <w:rsid w:val="002F2B0D"/>
    <w:rsid w:val="003C3BB1"/>
    <w:rsid w:val="003F00EC"/>
    <w:rsid w:val="004B65CD"/>
    <w:rsid w:val="004F127B"/>
    <w:rsid w:val="00786C08"/>
    <w:rsid w:val="00B93998"/>
    <w:rsid w:val="00E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0F75"/>
  <w15:docId w15:val="{86767610-5150-4949-9E2C-B64652E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B1"/>
  </w:style>
  <w:style w:type="paragraph" w:styleId="Footer">
    <w:name w:val="footer"/>
    <w:basedOn w:val="Normal"/>
    <w:link w:val="FooterChar"/>
    <w:uiPriority w:val="99"/>
    <w:unhideWhenUsed/>
    <w:rsid w:val="003C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B1"/>
  </w:style>
  <w:style w:type="character" w:styleId="Hyperlink">
    <w:name w:val="Hyperlink"/>
    <w:basedOn w:val="DefaultParagraphFont"/>
    <w:uiPriority w:val="99"/>
    <w:unhideWhenUsed/>
    <w:rsid w:val="00786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kvEjH4qR2Jhg6Vd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ransportation.gov/sites/dot.gov/files/2023-01/USDOT%20RDT%20Strategic%20Plan%20FY22-26_010523_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ortation.gov/prior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wIeL8m6tkpUZ7TCGRJO+NKsyQ==">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Mr. Joseph Niehaus</cp:lastModifiedBy>
  <cp:revision>4</cp:revision>
  <dcterms:created xsi:type="dcterms:W3CDTF">2023-12-07T19:43:00Z</dcterms:created>
  <dcterms:modified xsi:type="dcterms:W3CDTF">2023-12-07T20:25:00Z</dcterms:modified>
</cp:coreProperties>
</file>